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2487" w14:textId="77777777" w:rsidR="002A3526" w:rsidRPr="00967780" w:rsidRDefault="00594C06">
      <w:pPr>
        <w:rPr>
          <w:color w:val="006666"/>
        </w:rPr>
      </w:pPr>
      <w:r>
        <w:rPr>
          <w:color w:val="006666"/>
        </w:rPr>
        <w:t xml:space="preserve">   </w:t>
      </w:r>
    </w:p>
    <w:p w14:paraId="00B91EEC" w14:textId="77777777" w:rsidR="0084488E" w:rsidRDefault="0084488E" w:rsidP="002A3526">
      <w:pPr>
        <w:jc w:val="center"/>
        <w:rPr>
          <w:b/>
          <w:color w:val="006666"/>
          <w:lang w:val="mk-MK"/>
        </w:rPr>
      </w:pPr>
    </w:p>
    <w:p w14:paraId="58E3E8F9" w14:textId="77777777" w:rsidR="0084488E" w:rsidRDefault="0084488E" w:rsidP="002A3526">
      <w:pPr>
        <w:jc w:val="center"/>
        <w:rPr>
          <w:b/>
          <w:color w:val="006666"/>
          <w:lang w:val="mk-MK"/>
        </w:rPr>
      </w:pPr>
    </w:p>
    <w:p w14:paraId="3A6D7CDD" w14:textId="77777777" w:rsidR="0084488E" w:rsidRDefault="0084488E" w:rsidP="002A3526">
      <w:pPr>
        <w:jc w:val="center"/>
        <w:rPr>
          <w:b/>
          <w:color w:val="006666"/>
          <w:lang w:val="mk-MK"/>
        </w:rPr>
      </w:pPr>
    </w:p>
    <w:p w14:paraId="155BF883" w14:textId="77777777" w:rsidR="0084488E" w:rsidRDefault="0084488E" w:rsidP="002A3526">
      <w:pPr>
        <w:jc w:val="center"/>
        <w:rPr>
          <w:b/>
          <w:color w:val="006666"/>
          <w:lang w:val="mk-MK"/>
        </w:rPr>
      </w:pPr>
    </w:p>
    <w:p w14:paraId="04598559" w14:textId="77777777" w:rsidR="0084488E" w:rsidRDefault="0084488E" w:rsidP="002A3526">
      <w:pPr>
        <w:jc w:val="center"/>
        <w:rPr>
          <w:b/>
          <w:color w:val="006666"/>
          <w:lang w:val="mk-MK"/>
        </w:rPr>
      </w:pPr>
    </w:p>
    <w:p w14:paraId="795D4CF1" w14:textId="77777777" w:rsidR="0084488E" w:rsidRDefault="0084488E" w:rsidP="002A3526">
      <w:pPr>
        <w:jc w:val="center"/>
        <w:rPr>
          <w:b/>
          <w:color w:val="006666"/>
          <w:lang w:val="mk-MK"/>
        </w:rPr>
      </w:pPr>
    </w:p>
    <w:p w14:paraId="0B5DC0CD" w14:textId="77777777" w:rsidR="0084488E" w:rsidRPr="009C4A0C" w:rsidRDefault="0084488E" w:rsidP="00007A0E">
      <w:pPr>
        <w:jc w:val="center"/>
        <w:rPr>
          <w:b/>
          <w:color w:val="44546A" w:themeColor="text2"/>
          <w:sz w:val="32"/>
          <w:szCs w:val="32"/>
          <w:lang w:val="mk-MK"/>
        </w:rPr>
      </w:pPr>
      <w:r w:rsidRPr="009C4A0C">
        <w:rPr>
          <w:b/>
          <w:color w:val="44546A" w:themeColor="text2"/>
          <w:sz w:val="32"/>
          <w:szCs w:val="32"/>
          <w:lang w:val="mk-MK"/>
        </w:rPr>
        <w:t>Внатреш</w:t>
      </w:r>
      <w:r w:rsidR="000165E3" w:rsidRPr="009C4A0C">
        <w:rPr>
          <w:b/>
          <w:color w:val="44546A" w:themeColor="text2"/>
          <w:sz w:val="32"/>
          <w:szCs w:val="32"/>
          <w:lang w:val="mk-MK"/>
        </w:rPr>
        <w:t xml:space="preserve">на самоевалуација за </w:t>
      </w:r>
      <w:r w:rsidRPr="009C4A0C">
        <w:rPr>
          <w:b/>
          <w:color w:val="44546A" w:themeColor="text2"/>
          <w:sz w:val="32"/>
          <w:szCs w:val="32"/>
          <w:lang w:val="mk-MK"/>
        </w:rPr>
        <w:t>обезбедување квалитет во неформалното образование на возрасните во Северна Македонија</w:t>
      </w:r>
    </w:p>
    <w:p w14:paraId="26BA26B5" w14:textId="77777777" w:rsidR="0084488E" w:rsidRPr="0084488E" w:rsidRDefault="0084488E" w:rsidP="002A3526">
      <w:pPr>
        <w:jc w:val="center"/>
        <w:rPr>
          <w:b/>
          <w:color w:val="006666"/>
          <w:sz w:val="28"/>
          <w:szCs w:val="28"/>
          <w:lang w:val="mk-MK"/>
        </w:rPr>
      </w:pPr>
    </w:p>
    <w:p w14:paraId="4E6BA400" w14:textId="77777777" w:rsidR="0084488E" w:rsidRPr="0084488E" w:rsidRDefault="0084488E" w:rsidP="002A3526">
      <w:pPr>
        <w:jc w:val="center"/>
        <w:rPr>
          <w:color w:val="006666"/>
          <w:sz w:val="28"/>
          <w:szCs w:val="28"/>
          <w:lang w:val="mk-MK"/>
        </w:rPr>
      </w:pPr>
      <w:r w:rsidRPr="0084488E">
        <w:rPr>
          <w:color w:val="006666"/>
          <w:sz w:val="28"/>
          <w:szCs w:val="28"/>
          <w:lang w:val="mk-MK"/>
        </w:rPr>
        <w:t xml:space="preserve"> - </w:t>
      </w:r>
      <w:r w:rsidR="00007A0E">
        <w:rPr>
          <w:color w:val="006666"/>
          <w:sz w:val="28"/>
          <w:szCs w:val="28"/>
          <w:lang w:val="mk-MK"/>
        </w:rPr>
        <w:t xml:space="preserve">Водич за </w:t>
      </w:r>
      <w:r w:rsidR="00021762">
        <w:rPr>
          <w:color w:val="006666"/>
          <w:sz w:val="28"/>
          <w:szCs w:val="28"/>
          <w:lang w:val="mk-MK"/>
        </w:rPr>
        <w:t xml:space="preserve">акредитирани </w:t>
      </w:r>
      <w:r w:rsidR="00007A0E">
        <w:rPr>
          <w:color w:val="006666"/>
          <w:sz w:val="28"/>
          <w:szCs w:val="28"/>
          <w:lang w:val="mk-MK"/>
        </w:rPr>
        <w:t>понудувачи на верификувани посебни програми за неформално образование на возрасни</w:t>
      </w:r>
      <w:r w:rsidRPr="0084488E">
        <w:rPr>
          <w:color w:val="006666"/>
          <w:sz w:val="28"/>
          <w:szCs w:val="28"/>
          <w:lang w:val="mk-MK"/>
        </w:rPr>
        <w:t xml:space="preserve"> - </w:t>
      </w:r>
    </w:p>
    <w:p w14:paraId="127F8153" w14:textId="77777777" w:rsidR="0084488E" w:rsidRDefault="0084488E" w:rsidP="00007A0E">
      <w:pPr>
        <w:rPr>
          <w:b/>
          <w:color w:val="006666"/>
          <w:lang w:val="mk-MK"/>
        </w:rPr>
      </w:pPr>
    </w:p>
    <w:p w14:paraId="40910127" w14:textId="77777777" w:rsidR="0084488E" w:rsidRDefault="0084488E" w:rsidP="002A3526">
      <w:pPr>
        <w:jc w:val="center"/>
        <w:rPr>
          <w:b/>
          <w:color w:val="006666"/>
          <w:lang w:val="mk-MK"/>
        </w:rPr>
      </w:pPr>
    </w:p>
    <w:p w14:paraId="15E61142" w14:textId="77777777" w:rsidR="0084488E" w:rsidRDefault="0084488E" w:rsidP="002A3526">
      <w:pPr>
        <w:jc w:val="center"/>
        <w:rPr>
          <w:b/>
          <w:color w:val="006666"/>
          <w:lang w:val="mk-MK"/>
        </w:rPr>
      </w:pPr>
    </w:p>
    <w:p w14:paraId="3630CD85" w14:textId="77777777" w:rsidR="0084488E" w:rsidRDefault="0084488E" w:rsidP="002A3526">
      <w:pPr>
        <w:jc w:val="center"/>
        <w:rPr>
          <w:b/>
          <w:color w:val="006666"/>
          <w:lang w:val="mk-MK"/>
        </w:rPr>
      </w:pPr>
    </w:p>
    <w:p w14:paraId="0949382B" w14:textId="77777777" w:rsidR="0084488E" w:rsidRDefault="0084488E" w:rsidP="002A3526">
      <w:pPr>
        <w:jc w:val="center"/>
        <w:rPr>
          <w:b/>
          <w:color w:val="006666"/>
          <w:lang w:val="mk-MK"/>
        </w:rPr>
      </w:pPr>
    </w:p>
    <w:p w14:paraId="58FC7CB9" w14:textId="77777777" w:rsidR="0084488E" w:rsidRDefault="0084488E" w:rsidP="002A3526">
      <w:pPr>
        <w:jc w:val="center"/>
        <w:rPr>
          <w:b/>
          <w:color w:val="006666"/>
          <w:lang w:val="mk-MK"/>
        </w:rPr>
      </w:pPr>
    </w:p>
    <w:p w14:paraId="69499A66" w14:textId="77777777" w:rsidR="0084488E" w:rsidRDefault="0084488E" w:rsidP="002A3526">
      <w:pPr>
        <w:jc w:val="center"/>
        <w:rPr>
          <w:b/>
          <w:color w:val="006666"/>
          <w:lang w:val="mk-MK"/>
        </w:rPr>
      </w:pPr>
    </w:p>
    <w:p w14:paraId="47B5290D" w14:textId="77777777" w:rsidR="0084488E" w:rsidRDefault="0084488E" w:rsidP="002A3526">
      <w:pPr>
        <w:jc w:val="center"/>
        <w:rPr>
          <w:b/>
          <w:color w:val="006666"/>
          <w:lang w:val="mk-MK"/>
        </w:rPr>
      </w:pPr>
    </w:p>
    <w:p w14:paraId="0BF4A414" w14:textId="77777777" w:rsidR="0084488E" w:rsidRDefault="0084488E" w:rsidP="002A3526">
      <w:pPr>
        <w:jc w:val="center"/>
        <w:rPr>
          <w:b/>
          <w:color w:val="006666"/>
          <w:lang w:val="mk-MK"/>
        </w:rPr>
      </w:pPr>
    </w:p>
    <w:p w14:paraId="43474A43" w14:textId="77777777" w:rsidR="0084488E" w:rsidRDefault="0084488E" w:rsidP="0084488E">
      <w:pPr>
        <w:rPr>
          <w:b/>
          <w:color w:val="006666"/>
          <w:lang w:val="mk-MK"/>
        </w:rPr>
      </w:pPr>
    </w:p>
    <w:p w14:paraId="20F8D29F" w14:textId="77777777" w:rsidR="00A511ED" w:rsidRDefault="0084488E" w:rsidP="0084488E">
      <w:pPr>
        <w:jc w:val="center"/>
        <w:rPr>
          <w:color w:val="006666"/>
          <w:sz w:val="28"/>
          <w:szCs w:val="28"/>
          <w:lang w:val="mk-MK"/>
        </w:rPr>
      </w:pPr>
      <w:r w:rsidRPr="001144F9">
        <w:rPr>
          <w:color w:val="006666"/>
          <w:sz w:val="28"/>
          <w:szCs w:val="28"/>
          <w:lang w:val="mk-MK"/>
        </w:rPr>
        <w:t>Скопје, Мај 2026</w:t>
      </w:r>
    </w:p>
    <w:p w14:paraId="04B4CEEB" w14:textId="77777777" w:rsidR="00BA7F4F" w:rsidRDefault="00BA7F4F" w:rsidP="0084488E">
      <w:pPr>
        <w:jc w:val="center"/>
        <w:rPr>
          <w:color w:val="006666"/>
          <w:sz w:val="28"/>
          <w:szCs w:val="28"/>
          <w:lang w:val="mk-MK"/>
        </w:rPr>
      </w:pPr>
    </w:p>
    <w:p w14:paraId="2772C6D8" w14:textId="77777777" w:rsidR="00BA7F4F" w:rsidRDefault="00BA7F4F" w:rsidP="0084488E">
      <w:pPr>
        <w:jc w:val="center"/>
        <w:rPr>
          <w:color w:val="006666"/>
          <w:sz w:val="28"/>
          <w:szCs w:val="28"/>
          <w:lang w:val="mk-MK"/>
        </w:rPr>
      </w:pPr>
    </w:p>
    <w:p w14:paraId="79430C28" w14:textId="77777777" w:rsidR="00BA7F4F" w:rsidRDefault="00BA7F4F" w:rsidP="0084488E">
      <w:pPr>
        <w:jc w:val="center"/>
        <w:rPr>
          <w:color w:val="006666"/>
          <w:sz w:val="28"/>
          <w:szCs w:val="28"/>
          <w:lang w:val="mk-MK"/>
        </w:rPr>
      </w:pPr>
    </w:p>
    <w:p w14:paraId="1C364382" w14:textId="77777777" w:rsidR="00BA7F4F" w:rsidRDefault="00BA7F4F" w:rsidP="00BA7F4F">
      <w:pPr>
        <w:spacing w:after="0"/>
        <w:jc w:val="both"/>
        <w:rPr>
          <w:b/>
          <w:color w:val="C00000"/>
          <w:sz w:val="28"/>
          <w:szCs w:val="28"/>
          <w:lang w:val="mk-MK"/>
        </w:rPr>
      </w:pPr>
    </w:p>
    <w:p w14:paraId="68C89822" w14:textId="77777777" w:rsidR="003D34F5" w:rsidRPr="00AE036B" w:rsidRDefault="008632CC" w:rsidP="00521BA7">
      <w:pPr>
        <w:spacing w:after="0"/>
        <w:jc w:val="both"/>
        <w:rPr>
          <w:b/>
          <w:color w:val="C00000"/>
          <w:sz w:val="32"/>
          <w:szCs w:val="32"/>
          <w:lang w:val="mk-MK"/>
        </w:rPr>
      </w:pPr>
      <w:bookmarkStart w:id="0" w:name="_Hlk229856701"/>
      <w:r w:rsidRPr="00AE036B">
        <w:rPr>
          <w:b/>
          <w:color w:val="C00000"/>
          <w:sz w:val="32"/>
          <w:szCs w:val="32"/>
          <w:lang w:val="mk-MK"/>
        </w:rPr>
        <w:t>Контекст</w:t>
      </w:r>
    </w:p>
    <w:bookmarkEnd w:id="0"/>
    <w:p w14:paraId="72813C3F" w14:textId="77777777" w:rsidR="00040B85" w:rsidRPr="009C4A0C" w:rsidRDefault="00040B85" w:rsidP="00521BA7">
      <w:pPr>
        <w:spacing w:after="0"/>
        <w:jc w:val="both"/>
        <w:rPr>
          <w:color w:val="44546A" w:themeColor="text2"/>
          <w:sz w:val="28"/>
          <w:szCs w:val="28"/>
          <w:lang w:val="mk-MK"/>
        </w:rPr>
      </w:pPr>
      <w:r w:rsidRPr="009C4A0C">
        <w:rPr>
          <w:color w:val="44546A" w:themeColor="text2"/>
          <w:sz w:val="28"/>
          <w:szCs w:val="28"/>
          <w:lang w:val="mk-MK"/>
        </w:rPr>
        <w:t>Овој водич беше развиен во рамките на проектот на ЈУ Центар за образование на возрасните „Обезбедување квалитет во неформалното</w:t>
      </w:r>
      <w:r w:rsidR="00B641B3" w:rsidRPr="009C4A0C">
        <w:rPr>
          <w:color w:val="44546A" w:themeColor="text2"/>
          <w:sz w:val="28"/>
          <w:szCs w:val="28"/>
          <w:lang w:val="mk-MK"/>
        </w:rPr>
        <w:t xml:space="preserve"> образование на возрасни</w:t>
      </w:r>
      <w:r w:rsidRPr="009C4A0C">
        <w:rPr>
          <w:color w:val="44546A" w:themeColor="text2"/>
          <w:sz w:val="28"/>
          <w:szCs w:val="28"/>
          <w:lang w:val="mk-MK"/>
        </w:rPr>
        <w:t>“, кој се реализира</w:t>
      </w:r>
      <w:r w:rsidR="004864E0" w:rsidRPr="009C4A0C">
        <w:rPr>
          <w:color w:val="44546A" w:themeColor="text2"/>
          <w:sz w:val="28"/>
          <w:szCs w:val="28"/>
          <w:lang w:val="mk-MK"/>
        </w:rPr>
        <w:t>ше</w:t>
      </w:r>
      <w:r w:rsidRPr="009C4A0C">
        <w:rPr>
          <w:color w:val="44546A" w:themeColor="text2"/>
          <w:sz w:val="28"/>
          <w:szCs w:val="28"/>
          <w:lang w:val="mk-MK"/>
        </w:rPr>
        <w:t xml:space="preserve"> во периодот </w:t>
      </w:r>
      <w:r w:rsidR="004864E0" w:rsidRPr="009C4A0C">
        <w:rPr>
          <w:color w:val="44546A" w:themeColor="text2"/>
          <w:sz w:val="28"/>
          <w:szCs w:val="28"/>
          <w:lang w:val="mk-MK"/>
        </w:rPr>
        <w:t xml:space="preserve">Март – Мај </w:t>
      </w:r>
      <w:r w:rsidRPr="009C4A0C">
        <w:rPr>
          <w:color w:val="44546A" w:themeColor="text2"/>
          <w:sz w:val="28"/>
          <w:szCs w:val="28"/>
          <w:lang w:val="mk-MK"/>
        </w:rPr>
        <w:t xml:space="preserve">2026, со </w:t>
      </w:r>
      <w:r w:rsidR="00B641B3" w:rsidRPr="009C4A0C">
        <w:rPr>
          <w:color w:val="44546A" w:themeColor="text2"/>
          <w:sz w:val="28"/>
          <w:szCs w:val="28"/>
          <w:lang w:val="mk-MK"/>
        </w:rPr>
        <w:t xml:space="preserve">финансиска </w:t>
      </w:r>
      <w:r w:rsidRPr="009C4A0C">
        <w:rPr>
          <w:color w:val="44546A" w:themeColor="text2"/>
          <w:sz w:val="28"/>
          <w:szCs w:val="28"/>
          <w:lang w:val="mk-MK"/>
        </w:rPr>
        <w:t xml:space="preserve">поддршка на </w:t>
      </w:r>
      <w:r w:rsidR="0091721D">
        <w:rPr>
          <w:color w:val="44546A" w:themeColor="text2"/>
          <w:sz w:val="28"/>
          <w:szCs w:val="28"/>
          <w:lang w:val="mk-MK"/>
        </w:rPr>
        <w:t>Хелветас Северна Македонија</w:t>
      </w:r>
      <w:r w:rsidRPr="009C4A0C">
        <w:rPr>
          <w:color w:val="44546A" w:themeColor="text2"/>
          <w:sz w:val="28"/>
          <w:szCs w:val="28"/>
          <w:lang w:val="mk-MK"/>
        </w:rPr>
        <w:t xml:space="preserve">. </w:t>
      </w:r>
    </w:p>
    <w:p w14:paraId="62F12C4E" w14:textId="77777777" w:rsidR="00040B85" w:rsidRPr="009C4A0C" w:rsidRDefault="004864E0" w:rsidP="00040B85">
      <w:pPr>
        <w:jc w:val="both"/>
        <w:rPr>
          <w:color w:val="44546A" w:themeColor="text2"/>
          <w:sz w:val="28"/>
          <w:szCs w:val="28"/>
          <w:lang w:val="mk-MK"/>
        </w:rPr>
      </w:pPr>
      <w:r w:rsidRPr="009C4A0C">
        <w:rPr>
          <w:color w:val="44546A" w:themeColor="text2"/>
          <w:sz w:val="28"/>
          <w:szCs w:val="28"/>
          <w:lang w:val="mk-MK"/>
        </w:rPr>
        <w:t>П</w:t>
      </w:r>
      <w:r w:rsidR="00040B85" w:rsidRPr="009C4A0C">
        <w:rPr>
          <w:color w:val="44546A" w:themeColor="text2"/>
          <w:sz w:val="28"/>
          <w:szCs w:val="28"/>
          <w:lang w:val="mk-MK"/>
        </w:rPr>
        <w:t>роект</w:t>
      </w:r>
      <w:r w:rsidRPr="009C4A0C">
        <w:rPr>
          <w:color w:val="44546A" w:themeColor="text2"/>
          <w:sz w:val="28"/>
          <w:szCs w:val="28"/>
          <w:lang w:val="mk-MK"/>
        </w:rPr>
        <w:t>от имаше за цел да даде п</w:t>
      </w:r>
      <w:r w:rsidR="00B641B3" w:rsidRPr="009C4A0C">
        <w:rPr>
          <w:color w:val="44546A" w:themeColor="text2"/>
          <w:sz w:val="28"/>
          <w:szCs w:val="28"/>
          <w:lang w:val="mk-MK"/>
        </w:rPr>
        <w:t>ридонес</w:t>
      </w:r>
      <w:r w:rsidRPr="009C4A0C">
        <w:rPr>
          <w:color w:val="44546A" w:themeColor="text2"/>
          <w:sz w:val="28"/>
          <w:szCs w:val="28"/>
          <w:lang w:val="mk-MK"/>
        </w:rPr>
        <w:t xml:space="preserve"> </w:t>
      </w:r>
      <w:r w:rsidR="00B641B3" w:rsidRPr="009C4A0C">
        <w:rPr>
          <w:color w:val="44546A" w:themeColor="text2"/>
          <w:sz w:val="28"/>
          <w:szCs w:val="28"/>
          <w:lang w:val="mk-MK"/>
        </w:rPr>
        <w:t>за</w:t>
      </w:r>
      <w:r w:rsidRPr="009C4A0C">
        <w:rPr>
          <w:color w:val="44546A" w:themeColor="text2"/>
          <w:sz w:val="28"/>
          <w:szCs w:val="28"/>
          <w:lang w:val="mk-MK"/>
        </w:rPr>
        <w:t xml:space="preserve"> </w:t>
      </w:r>
      <w:r w:rsidRPr="009C4A0C">
        <w:rPr>
          <w:b/>
          <w:color w:val="44546A" w:themeColor="text2"/>
          <w:sz w:val="28"/>
          <w:szCs w:val="28"/>
          <w:lang w:val="mk-MK"/>
        </w:rPr>
        <w:t xml:space="preserve">концептуално осмислување на рамка за осигурување на квалитетот на неформалното образование на возрасните, преку </w:t>
      </w:r>
      <w:r w:rsidR="00040B85" w:rsidRPr="009C4A0C">
        <w:rPr>
          <w:b/>
          <w:color w:val="44546A" w:themeColor="text2"/>
          <w:sz w:val="28"/>
          <w:szCs w:val="28"/>
          <w:lang w:val="mk-MK"/>
        </w:rPr>
        <w:t>воспостав</w:t>
      </w:r>
      <w:r w:rsidRPr="009C4A0C">
        <w:rPr>
          <w:b/>
          <w:color w:val="44546A" w:themeColor="text2"/>
          <w:sz w:val="28"/>
          <w:szCs w:val="28"/>
          <w:lang w:val="mk-MK"/>
        </w:rPr>
        <w:t>ување</w:t>
      </w:r>
      <w:r w:rsidR="00040B85" w:rsidRPr="009C4A0C">
        <w:rPr>
          <w:b/>
          <w:color w:val="44546A" w:themeColor="text2"/>
          <w:sz w:val="28"/>
          <w:szCs w:val="28"/>
          <w:lang w:val="mk-MK"/>
        </w:rPr>
        <w:t xml:space="preserve"> јасни и мерливи индикатори</w:t>
      </w:r>
      <w:r w:rsidRPr="009C4A0C">
        <w:rPr>
          <w:b/>
          <w:color w:val="44546A" w:themeColor="text2"/>
          <w:sz w:val="28"/>
          <w:szCs w:val="28"/>
          <w:lang w:val="mk-MK"/>
        </w:rPr>
        <w:t xml:space="preserve">, </w:t>
      </w:r>
      <w:r w:rsidR="00040B85" w:rsidRPr="009C4A0C">
        <w:rPr>
          <w:b/>
          <w:color w:val="44546A" w:themeColor="text2"/>
          <w:sz w:val="28"/>
          <w:szCs w:val="28"/>
          <w:lang w:val="mk-MK"/>
        </w:rPr>
        <w:t>чијашто систематска примена ќе води кон</w:t>
      </w:r>
      <w:r w:rsidR="001144F9" w:rsidRPr="009C4A0C">
        <w:rPr>
          <w:b/>
          <w:color w:val="44546A" w:themeColor="text2"/>
          <w:sz w:val="28"/>
          <w:szCs w:val="28"/>
          <w:lang w:val="mk-MK"/>
        </w:rPr>
        <w:t xml:space="preserve"> </w:t>
      </w:r>
      <w:r w:rsidR="00040B85" w:rsidRPr="009C4A0C">
        <w:rPr>
          <w:b/>
          <w:color w:val="44546A" w:themeColor="text2"/>
          <w:sz w:val="28"/>
          <w:szCs w:val="28"/>
          <w:lang w:val="mk-MK"/>
        </w:rPr>
        <w:t>континуирано подобрување на програмите, процесите на учење и резултатите од образованието на возрасните</w:t>
      </w:r>
      <w:r w:rsidR="00B641B3" w:rsidRPr="009C4A0C">
        <w:rPr>
          <w:b/>
          <w:color w:val="44546A" w:themeColor="text2"/>
          <w:sz w:val="28"/>
          <w:szCs w:val="28"/>
          <w:lang w:val="mk-MK"/>
        </w:rPr>
        <w:t xml:space="preserve"> во целина</w:t>
      </w:r>
      <w:r w:rsidR="00040B85" w:rsidRPr="009C4A0C">
        <w:rPr>
          <w:color w:val="44546A" w:themeColor="text2"/>
          <w:sz w:val="28"/>
          <w:szCs w:val="28"/>
          <w:lang w:val="mk-MK"/>
        </w:rPr>
        <w:t>.</w:t>
      </w:r>
    </w:p>
    <w:p w14:paraId="593D8A12" w14:textId="77777777" w:rsidR="00040B85" w:rsidRPr="009C4A0C" w:rsidRDefault="00040B85" w:rsidP="00E162EA">
      <w:pPr>
        <w:spacing w:after="0"/>
        <w:jc w:val="both"/>
        <w:rPr>
          <w:color w:val="44546A" w:themeColor="text2"/>
          <w:sz w:val="28"/>
          <w:szCs w:val="28"/>
          <w:lang w:val="mk-MK"/>
        </w:rPr>
      </w:pPr>
      <w:r w:rsidRPr="009C4A0C">
        <w:rPr>
          <w:color w:val="44546A" w:themeColor="text2"/>
          <w:sz w:val="28"/>
          <w:szCs w:val="28"/>
          <w:lang w:val="mk-MK"/>
        </w:rPr>
        <w:t>Од проектот</w:t>
      </w:r>
      <w:r w:rsidR="00EA7E9E" w:rsidRPr="009C4A0C">
        <w:rPr>
          <w:color w:val="44546A" w:themeColor="text2"/>
          <w:sz w:val="28"/>
          <w:szCs w:val="28"/>
          <w:lang w:val="mk-MK"/>
        </w:rPr>
        <w:t xml:space="preserve"> </w:t>
      </w:r>
      <w:r w:rsidRPr="009C4A0C">
        <w:rPr>
          <w:color w:val="44546A" w:themeColor="text2"/>
          <w:sz w:val="28"/>
          <w:szCs w:val="28"/>
          <w:lang w:val="mk-MK"/>
        </w:rPr>
        <w:t>произлего</w:t>
      </w:r>
      <w:r w:rsidR="00EA7E9E" w:rsidRPr="009C4A0C">
        <w:rPr>
          <w:color w:val="44546A" w:themeColor="text2"/>
          <w:sz w:val="28"/>
          <w:szCs w:val="28"/>
          <w:lang w:val="mk-MK"/>
        </w:rPr>
        <w:t>а</w:t>
      </w:r>
      <w:r w:rsidRPr="009C4A0C">
        <w:rPr>
          <w:color w:val="44546A" w:themeColor="text2"/>
          <w:sz w:val="28"/>
          <w:szCs w:val="28"/>
          <w:lang w:val="mk-MK"/>
        </w:rPr>
        <w:t>:</w:t>
      </w:r>
    </w:p>
    <w:p w14:paraId="28E6B74C" w14:textId="77777777" w:rsidR="00040B85" w:rsidRPr="009C4A0C" w:rsidRDefault="00040B85" w:rsidP="00E162EA">
      <w:pPr>
        <w:spacing w:after="0"/>
        <w:jc w:val="both"/>
        <w:rPr>
          <w:color w:val="44546A" w:themeColor="text2"/>
          <w:sz w:val="28"/>
          <w:szCs w:val="28"/>
          <w:lang w:val="mk-MK"/>
        </w:rPr>
      </w:pPr>
      <w:r w:rsidRPr="009C4A0C">
        <w:rPr>
          <w:color w:val="44546A" w:themeColor="text2"/>
          <w:sz w:val="28"/>
          <w:szCs w:val="28"/>
          <w:lang w:val="mk-MK"/>
        </w:rPr>
        <w:t xml:space="preserve">- </w:t>
      </w:r>
      <w:r w:rsidR="001144F9" w:rsidRPr="009C4A0C">
        <w:rPr>
          <w:color w:val="44546A" w:themeColor="text2"/>
          <w:sz w:val="28"/>
          <w:szCs w:val="28"/>
          <w:lang w:val="mk-MK"/>
        </w:rPr>
        <w:t>с</w:t>
      </w:r>
      <w:r w:rsidRPr="009C4A0C">
        <w:rPr>
          <w:color w:val="44546A" w:themeColor="text2"/>
          <w:sz w:val="28"/>
          <w:szCs w:val="28"/>
          <w:lang w:val="mk-MK"/>
        </w:rPr>
        <w:t>ет индикатори за обезбедување квалитет во неформалното образование на возрасните</w:t>
      </w:r>
      <w:r w:rsidR="009F1901" w:rsidRPr="009C4A0C">
        <w:rPr>
          <w:color w:val="44546A" w:themeColor="text2"/>
          <w:sz w:val="28"/>
          <w:szCs w:val="28"/>
          <w:lang w:val="mk-MK"/>
        </w:rPr>
        <w:t>,</w:t>
      </w:r>
    </w:p>
    <w:p w14:paraId="3612A185" w14:textId="77777777" w:rsidR="004864E0" w:rsidRPr="009C4A0C" w:rsidRDefault="004864E0" w:rsidP="00E162EA">
      <w:pPr>
        <w:spacing w:after="0"/>
        <w:jc w:val="both"/>
        <w:rPr>
          <w:color w:val="44546A" w:themeColor="text2"/>
          <w:sz w:val="28"/>
          <w:szCs w:val="28"/>
          <w:lang w:val="mk-MK"/>
        </w:rPr>
      </w:pPr>
      <w:r w:rsidRPr="009C4A0C">
        <w:rPr>
          <w:color w:val="44546A" w:themeColor="text2"/>
          <w:sz w:val="28"/>
          <w:szCs w:val="28"/>
          <w:lang w:val="mk-MK"/>
        </w:rPr>
        <w:t xml:space="preserve">- </w:t>
      </w:r>
      <w:r w:rsidR="001144F9" w:rsidRPr="009C4A0C">
        <w:rPr>
          <w:color w:val="44546A" w:themeColor="text2"/>
          <w:sz w:val="28"/>
          <w:szCs w:val="28"/>
          <w:lang w:val="mk-MK"/>
        </w:rPr>
        <w:t>а</w:t>
      </w:r>
      <w:r w:rsidRPr="009C4A0C">
        <w:rPr>
          <w:color w:val="44546A" w:themeColor="text2"/>
          <w:sz w:val="28"/>
          <w:szCs w:val="28"/>
          <w:lang w:val="mk-MK"/>
        </w:rPr>
        <w:t>латки за самоевалуација, и тоа: прашалник за понудувачите на услуги, прашалник за обучувачите како и за учесниците во обуки</w:t>
      </w:r>
      <w:r w:rsidR="009F1901" w:rsidRPr="009C4A0C">
        <w:rPr>
          <w:color w:val="44546A" w:themeColor="text2"/>
          <w:sz w:val="28"/>
          <w:szCs w:val="28"/>
          <w:lang w:val="mk-MK"/>
        </w:rPr>
        <w:t>,</w:t>
      </w:r>
    </w:p>
    <w:p w14:paraId="03CB4D07" w14:textId="77777777" w:rsidR="004864E0" w:rsidRPr="009C4A0C" w:rsidRDefault="00B641B3" w:rsidP="00E162EA">
      <w:pPr>
        <w:spacing w:after="0"/>
        <w:jc w:val="both"/>
        <w:rPr>
          <w:color w:val="44546A" w:themeColor="text2"/>
          <w:sz w:val="28"/>
          <w:szCs w:val="28"/>
          <w:lang w:val="mk-MK"/>
        </w:rPr>
      </w:pPr>
      <w:r w:rsidRPr="009C4A0C">
        <w:rPr>
          <w:color w:val="44546A" w:themeColor="text2"/>
          <w:sz w:val="28"/>
          <w:szCs w:val="28"/>
          <w:lang w:val="mk-MK"/>
        </w:rPr>
        <w:t>-</w:t>
      </w:r>
      <w:r w:rsidR="00FD3ACD" w:rsidRPr="009C4A0C">
        <w:rPr>
          <w:color w:val="44546A" w:themeColor="text2"/>
          <w:sz w:val="28"/>
          <w:szCs w:val="28"/>
          <w:lang w:val="mk-MK"/>
        </w:rPr>
        <w:t xml:space="preserve"> </w:t>
      </w:r>
      <w:r w:rsidRPr="009C4A0C">
        <w:rPr>
          <w:color w:val="44546A" w:themeColor="text2"/>
          <w:sz w:val="28"/>
          <w:szCs w:val="28"/>
          <w:lang w:val="mk-MK"/>
        </w:rPr>
        <w:t>унифицирани обрасци за</w:t>
      </w:r>
      <w:r w:rsidR="008348C2">
        <w:rPr>
          <w:color w:val="44546A" w:themeColor="text2"/>
          <w:sz w:val="28"/>
          <w:szCs w:val="28"/>
          <w:lang w:val="mk-MK"/>
        </w:rPr>
        <w:t xml:space="preserve"> документирање</w:t>
      </w:r>
      <w:r w:rsidRPr="009C4A0C">
        <w:rPr>
          <w:color w:val="44546A" w:themeColor="text2"/>
          <w:sz w:val="28"/>
          <w:szCs w:val="28"/>
          <w:lang w:val="mk-MK"/>
        </w:rPr>
        <w:t xml:space="preserve"> на реализацијата на </w:t>
      </w:r>
      <w:r w:rsidR="008348C2">
        <w:rPr>
          <w:color w:val="44546A" w:themeColor="text2"/>
          <w:sz w:val="28"/>
          <w:szCs w:val="28"/>
          <w:lang w:val="mk-MK"/>
        </w:rPr>
        <w:t xml:space="preserve"> обуките </w:t>
      </w:r>
      <w:r w:rsidR="009F1901" w:rsidRPr="009C4A0C">
        <w:rPr>
          <w:color w:val="44546A" w:themeColor="text2"/>
          <w:sz w:val="28"/>
          <w:szCs w:val="28"/>
          <w:lang w:val="mk-MK"/>
        </w:rPr>
        <w:t xml:space="preserve">како </w:t>
      </w:r>
      <w:r w:rsidR="004864E0" w:rsidRPr="009C4A0C">
        <w:rPr>
          <w:color w:val="44546A" w:themeColor="text2"/>
          <w:sz w:val="28"/>
          <w:szCs w:val="28"/>
          <w:lang w:val="mk-MK"/>
        </w:rPr>
        <w:t xml:space="preserve">и </w:t>
      </w:r>
    </w:p>
    <w:p w14:paraId="2956B3A0" w14:textId="77777777" w:rsidR="004864E0" w:rsidRDefault="004864E0" w:rsidP="009F1901">
      <w:pPr>
        <w:spacing w:after="0"/>
        <w:jc w:val="both"/>
        <w:rPr>
          <w:color w:val="44546A" w:themeColor="text2"/>
          <w:sz w:val="28"/>
          <w:szCs w:val="28"/>
          <w:lang w:val="mk-MK"/>
        </w:rPr>
      </w:pPr>
      <w:r w:rsidRPr="009C4A0C">
        <w:rPr>
          <w:color w:val="44546A" w:themeColor="text2"/>
          <w:sz w:val="28"/>
          <w:szCs w:val="28"/>
          <w:lang w:val="mk-MK"/>
        </w:rPr>
        <w:t xml:space="preserve">- </w:t>
      </w:r>
      <w:r w:rsidR="001144F9" w:rsidRPr="009C4A0C">
        <w:rPr>
          <w:color w:val="44546A" w:themeColor="text2"/>
          <w:sz w:val="28"/>
          <w:szCs w:val="28"/>
          <w:lang w:val="mk-MK"/>
        </w:rPr>
        <w:t>в</w:t>
      </w:r>
      <w:r w:rsidRPr="009C4A0C">
        <w:rPr>
          <w:color w:val="44546A" w:themeColor="text2"/>
          <w:sz w:val="28"/>
          <w:szCs w:val="28"/>
          <w:lang w:val="mk-MK"/>
        </w:rPr>
        <w:t>одич за обезбедување на квалитет во неформалното образование на возрасните.</w:t>
      </w:r>
    </w:p>
    <w:p w14:paraId="7E35CFCC" w14:textId="77777777" w:rsidR="008348C2" w:rsidRPr="009C4A0C" w:rsidRDefault="008348C2" w:rsidP="009F1901">
      <w:pPr>
        <w:spacing w:after="0"/>
        <w:jc w:val="both"/>
        <w:rPr>
          <w:color w:val="44546A" w:themeColor="text2"/>
          <w:sz w:val="28"/>
          <w:szCs w:val="28"/>
          <w:lang w:val="mk-MK"/>
        </w:rPr>
      </w:pPr>
    </w:p>
    <w:p w14:paraId="7171BAAB" w14:textId="77777777" w:rsidR="000165E3" w:rsidRDefault="000165E3" w:rsidP="00040B85">
      <w:pPr>
        <w:jc w:val="both"/>
        <w:rPr>
          <w:color w:val="44546A" w:themeColor="text2"/>
          <w:sz w:val="28"/>
          <w:szCs w:val="28"/>
          <w:lang w:val="mk-MK"/>
        </w:rPr>
      </w:pPr>
      <w:r w:rsidRPr="009C4A0C">
        <w:rPr>
          <w:color w:val="44546A" w:themeColor="text2"/>
          <w:sz w:val="28"/>
          <w:szCs w:val="28"/>
          <w:lang w:val="mk-MK"/>
        </w:rPr>
        <w:t xml:space="preserve">Целиот процес беше </w:t>
      </w:r>
      <w:r w:rsidR="009F1901" w:rsidRPr="009C4A0C">
        <w:rPr>
          <w:color w:val="44546A" w:themeColor="text2"/>
          <w:sz w:val="28"/>
          <w:szCs w:val="28"/>
          <w:lang w:val="mk-MK"/>
        </w:rPr>
        <w:t xml:space="preserve">менаџиран и </w:t>
      </w:r>
      <w:r w:rsidRPr="009C4A0C">
        <w:rPr>
          <w:color w:val="44546A" w:themeColor="text2"/>
          <w:sz w:val="28"/>
          <w:szCs w:val="28"/>
          <w:lang w:val="mk-MK"/>
        </w:rPr>
        <w:t>воден од страна на тимот на Јавната Установа Центар за образование на возрасните, со поддршка од надворешен експерт</w:t>
      </w:r>
      <w:r w:rsidR="009F1901" w:rsidRPr="009C4A0C">
        <w:rPr>
          <w:color w:val="44546A" w:themeColor="text2"/>
          <w:sz w:val="28"/>
          <w:szCs w:val="28"/>
          <w:lang w:val="mk-MK"/>
        </w:rPr>
        <w:t>, а</w:t>
      </w:r>
      <w:r w:rsidRPr="009C4A0C">
        <w:rPr>
          <w:color w:val="44546A" w:themeColor="text2"/>
          <w:sz w:val="28"/>
          <w:szCs w:val="28"/>
          <w:lang w:val="mk-MK"/>
        </w:rPr>
        <w:t xml:space="preserve"> во континуирана консултација </w:t>
      </w:r>
      <w:r w:rsidR="008632CC" w:rsidRPr="009C4A0C">
        <w:rPr>
          <w:color w:val="44546A" w:themeColor="text2"/>
          <w:sz w:val="28"/>
          <w:szCs w:val="28"/>
          <w:lang w:val="mk-MK"/>
        </w:rPr>
        <w:t>и соработка с</w:t>
      </w:r>
      <w:r w:rsidRPr="009C4A0C">
        <w:rPr>
          <w:color w:val="44546A" w:themeColor="text2"/>
          <w:sz w:val="28"/>
          <w:szCs w:val="28"/>
          <w:lang w:val="mk-MK"/>
        </w:rPr>
        <w:t xml:space="preserve">о Работна група сочинета од претставници од различни профили на институции и установи – понудувачи на </w:t>
      </w:r>
      <w:r w:rsidR="009F1901" w:rsidRPr="009C4A0C">
        <w:rPr>
          <w:color w:val="44546A" w:themeColor="text2"/>
          <w:sz w:val="28"/>
          <w:szCs w:val="28"/>
          <w:lang w:val="mk-MK"/>
        </w:rPr>
        <w:t xml:space="preserve">верификувани </w:t>
      </w:r>
      <w:r w:rsidRPr="009C4A0C">
        <w:rPr>
          <w:color w:val="44546A" w:themeColor="text2"/>
          <w:sz w:val="28"/>
          <w:szCs w:val="28"/>
          <w:lang w:val="mk-MK"/>
        </w:rPr>
        <w:t>посебни програми</w:t>
      </w:r>
      <w:r w:rsidR="009F1901" w:rsidRPr="009C4A0C">
        <w:rPr>
          <w:color w:val="44546A" w:themeColor="text2"/>
          <w:sz w:val="28"/>
          <w:szCs w:val="28"/>
          <w:lang w:val="mk-MK"/>
        </w:rPr>
        <w:t xml:space="preserve"> за неформално образование на возрасни. </w:t>
      </w:r>
      <w:r w:rsidRPr="009C4A0C">
        <w:rPr>
          <w:color w:val="44546A" w:themeColor="text2"/>
          <w:sz w:val="28"/>
          <w:szCs w:val="28"/>
          <w:lang w:val="mk-MK"/>
        </w:rPr>
        <w:t xml:space="preserve">  </w:t>
      </w:r>
    </w:p>
    <w:p w14:paraId="3313322D" w14:textId="77777777" w:rsidR="0037186A" w:rsidRPr="0037186A" w:rsidRDefault="0037186A" w:rsidP="0037186A">
      <w:pPr>
        <w:jc w:val="both"/>
        <w:rPr>
          <w:color w:val="44546A" w:themeColor="text2"/>
          <w:sz w:val="28"/>
          <w:szCs w:val="28"/>
          <w:lang w:val="mk-MK"/>
        </w:rPr>
      </w:pPr>
      <w:r w:rsidRPr="0037186A">
        <w:rPr>
          <w:color w:val="44546A" w:themeColor="text2"/>
          <w:sz w:val="28"/>
          <w:szCs w:val="28"/>
          <w:lang w:val="mk-MK"/>
        </w:rPr>
        <w:t xml:space="preserve">Важно е да се напомена дека индикаторите </w:t>
      </w:r>
      <w:r>
        <w:rPr>
          <w:color w:val="44546A" w:themeColor="text2"/>
          <w:sz w:val="28"/>
          <w:szCs w:val="28"/>
          <w:lang w:val="mk-MK"/>
        </w:rPr>
        <w:t xml:space="preserve">и останатите проектни резултати </w:t>
      </w:r>
      <w:r w:rsidRPr="0037186A">
        <w:rPr>
          <w:color w:val="44546A" w:themeColor="text2"/>
          <w:sz w:val="28"/>
          <w:szCs w:val="28"/>
          <w:lang w:val="mk-MK"/>
        </w:rPr>
        <w:t xml:space="preserve">се </w:t>
      </w:r>
      <w:r>
        <w:rPr>
          <w:color w:val="44546A" w:themeColor="text2"/>
          <w:sz w:val="28"/>
          <w:szCs w:val="28"/>
          <w:lang w:val="mk-MK"/>
        </w:rPr>
        <w:t>производ</w:t>
      </w:r>
      <w:r w:rsidRPr="0037186A">
        <w:rPr>
          <w:color w:val="44546A" w:themeColor="text2"/>
          <w:sz w:val="28"/>
          <w:szCs w:val="28"/>
          <w:lang w:val="mk-MK"/>
        </w:rPr>
        <w:t xml:space="preserve"> на партиципативен процес на соработка меѓу тимот на ЈУ Центар за образование на возрасните, надворешниот експерт и Работната група. Нацрт индикаторите беа користени во изведување на пилот – стручен надзор кај 5 акредитирани понудувачи на верификувани посебни програми за </w:t>
      </w:r>
      <w:r w:rsidRPr="0037186A">
        <w:rPr>
          <w:color w:val="44546A" w:themeColor="text2"/>
          <w:sz w:val="28"/>
          <w:szCs w:val="28"/>
          <w:lang w:val="mk-MK"/>
        </w:rPr>
        <w:lastRenderedPageBreak/>
        <w:t xml:space="preserve">неформално образование и следствено на тоа, модифицирани врз основа на практичните искуства на терен. </w:t>
      </w:r>
    </w:p>
    <w:p w14:paraId="0278AC29" w14:textId="77777777" w:rsidR="0037186A" w:rsidRPr="009C4A0C" w:rsidRDefault="0037186A" w:rsidP="00040B85">
      <w:pPr>
        <w:jc w:val="both"/>
        <w:rPr>
          <w:color w:val="44546A" w:themeColor="text2"/>
          <w:sz w:val="28"/>
          <w:szCs w:val="28"/>
          <w:lang w:val="mk-MK"/>
        </w:rPr>
      </w:pPr>
    </w:p>
    <w:p w14:paraId="6A716321" w14:textId="77777777" w:rsidR="008632CC" w:rsidRPr="007A5F3D" w:rsidRDefault="008632CC" w:rsidP="00521BA7">
      <w:pPr>
        <w:spacing w:after="0"/>
        <w:jc w:val="both"/>
        <w:rPr>
          <w:b/>
          <w:color w:val="C00000"/>
          <w:sz w:val="28"/>
          <w:szCs w:val="28"/>
          <w:lang w:val="mk-MK"/>
        </w:rPr>
      </w:pPr>
      <w:bookmarkStart w:id="1" w:name="_Hlk229856721"/>
      <w:r w:rsidRPr="007A5F3D">
        <w:rPr>
          <w:b/>
          <w:color w:val="C00000"/>
          <w:sz w:val="28"/>
          <w:szCs w:val="28"/>
          <w:lang w:val="mk-MK"/>
        </w:rPr>
        <w:t>Кому е наменет овој водич?</w:t>
      </w:r>
    </w:p>
    <w:bookmarkEnd w:id="1"/>
    <w:p w14:paraId="1AF4D8B6" w14:textId="77777777" w:rsidR="008632CC" w:rsidRPr="009C4A0C" w:rsidRDefault="008632CC" w:rsidP="00521BA7">
      <w:pPr>
        <w:spacing w:after="0"/>
        <w:jc w:val="both"/>
        <w:rPr>
          <w:color w:val="44546A" w:themeColor="text2"/>
          <w:sz w:val="28"/>
          <w:szCs w:val="28"/>
          <w:lang w:val="mk-MK"/>
        </w:rPr>
      </w:pPr>
      <w:r w:rsidRPr="009C4A0C">
        <w:rPr>
          <w:color w:val="44546A" w:themeColor="text2"/>
          <w:sz w:val="28"/>
          <w:szCs w:val="28"/>
          <w:lang w:val="mk-MK"/>
        </w:rPr>
        <w:t>Овој водич им е наменет на установите и институциите кои се акредитирани за изведување на</w:t>
      </w:r>
      <w:r w:rsidR="008348C2">
        <w:rPr>
          <w:color w:val="44546A" w:themeColor="text2"/>
          <w:sz w:val="28"/>
          <w:szCs w:val="28"/>
          <w:lang w:val="mk-MK"/>
        </w:rPr>
        <w:t xml:space="preserve"> обуки по</w:t>
      </w:r>
      <w:r w:rsidRPr="009C4A0C">
        <w:rPr>
          <w:color w:val="44546A" w:themeColor="text2"/>
          <w:sz w:val="28"/>
          <w:szCs w:val="28"/>
          <w:lang w:val="mk-MK"/>
        </w:rPr>
        <w:t xml:space="preserve"> верификувани посебни програми за неформално образование на возрасни.</w:t>
      </w:r>
    </w:p>
    <w:p w14:paraId="3E2A81ED" w14:textId="77777777" w:rsidR="00E162EA" w:rsidRPr="009C4A0C" w:rsidRDefault="00E162EA" w:rsidP="00521BA7">
      <w:pPr>
        <w:spacing w:after="0"/>
        <w:jc w:val="both"/>
        <w:rPr>
          <w:b/>
          <w:color w:val="44546A" w:themeColor="text2"/>
          <w:sz w:val="28"/>
          <w:szCs w:val="28"/>
          <w:lang w:val="mk-MK"/>
        </w:rPr>
      </w:pPr>
    </w:p>
    <w:p w14:paraId="7FC749B2" w14:textId="77777777" w:rsidR="008632CC" w:rsidRPr="007A5F3D" w:rsidRDefault="008632CC" w:rsidP="00521BA7">
      <w:pPr>
        <w:spacing w:after="0"/>
        <w:jc w:val="both"/>
        <w:rPr>
          <w:b/>
          <w:color w:val="C00000"/>
          <w:sz w:val="28"/>
          <w:szCs w:val="28"/>
          <w:lang w:val="mk-MK"/>
        </w:rPr>
      </w:pPr>
      <w:r w:rsidRPr="007A5F3D">
        <w:rPr>
          <w:b/>
          <w:color w:val="C00000"/>
          <w:sz w:val="28"/>
          <w:szCs w:val="28"/>
          <w:lang w:val="mk-MK"/>
        </w:rPr>
        <w:t xml:space="preserve">Каква намена </w:t>
      </w:r>
      <w:r w:rsidR="00BA7F4F">
        <w:rPr>
          <w:b/>
          <w:color w:val="C00000"/>
          <w:sz w:val="28"/>
          <w:szCs w:val="28"/>
          <w:lang w:val="mk-MK"/>
        </w:rPr>
        <w:t>има</w:t>
      </w:r>
      <w:r w:rsidR="00BA7F4F" w:rsidRPr="00F413FE">
        <w:rPr>
          <w:b/>
          <w:color w:val="C00000"/>
          <w:sz w:val="28"/>
          <w:szCs w:val="28"/>
          <w:lang w:val="mk-MK"/>
        </w:rPr>
        <w:t xml:space="preserve"> </w:t>
      </w:r>
      <w:r w:rsidRPr="007A5F3D">
        <w:rPr>
          <w:b/>
          <w:color w:val="C00000"/>
          <w:sz w:val="28"/>
          <w:szCs w:val="28"/>
          <w:lang w:val="mk-MK"/>
        </w:rPr>
        <w:t>водич</w:t>
      </w:r>
      <w:r w:rsidR="00BA7F4F">
        <w:rPr>
          <w:b/>
          <w:color w:val="C00000"/>
          <w:sz w:val="28"/>
          <w:szCs w:val="28"/>
          <w:lang w:val="mk-MK"/>
        </w:rPr>
        <w:t>от</w:t>
      </w:r>
      <w:r w:rsidRPr="007A5F3D">
        <w:rPr>
          <w:b/>
          <w:color w:val="C00000"/>
          <w:sz w:val="28"/>
          <w:szCs w:val="28"/>
          <w:lang w:val="mk-MK"/>
        </w:rPr>
        <w:t>?</w:t>
      </w:r>
    </w:p>
    <w:p w14:paraId="1B632162" w14:textId="77777777" w:rsidR="00E162EA" w:rsidRPr="009C4A0C" w:rsidRDefault="00521BA7" w:rsidP="00521BA7">
      <w:pPr>
        <w:spacing w:after="0"/>
        <w:jc w:val="both"/>
        <w:rPr>
          <w:color w:val="44546A" w:themeColor="text2"/>
          <w:sz w:val="28"/>
          <w:szCs w:val="28"/>
          <w:lang w:val="mk-MK"/>
        </w:rPr>
      </w:pPr>
      <w:r w:rsidRPr="009C4A0C">
        <w:rPr>
          <w:color w:val="44546A" w:themeColor="text2"/>
          <w:sz w:val="28"/>
          <w:szCs w:val="28"/>
          <w:lang w:val="mk-MK"/>
        </w:rPr>
        <w:t>Водичот претставува документ кој има за цел</w:t>
      </w:r>
      <w:r w:rsidR="00E162EA" w:rsidRPr="009C4A0C">
        <w:rPr>
          <w:color w:val="44546A" w:themeColor="text2"/>
          <w:sz w:val="28"/>
          <w:szCs w:val="28"/>
          <w:lang w:val="mk-MK"/>
        </w:rPr>
        <w:t>:</w:t>
      </w:r>
    </w:p>
    <w:p w14:paraId="45047FD9" w14:textId="77777777" w:rsidR="00521BA7" w:rsidRPr="009C4A0C" w:rsidRDefault="00521BA7" w:rsidP="00E162EA">
      <w:pPr>
        <w:pStyle w:val="ListParagraph"/>
        <w:numPr>
          <w:ilvl w:val="0"/>
          <w:numId w:val="15"/>
        </w:numPr>
        <w:spacing w:after="0"/>
        <w:jc w:val="both"/>
        <w:rPr>
          <w:color w:val="44546A" w:themeColor="text2"/>
          <w:sz w:val="28"/>
          <w:szCs w:val="28"/>
          <w:lang w:val="mk-MK"/>
        </w:rPr>
      </w:pPr>
      <w:r w:rsidRPr="009C4A0C">
        <w:rPr>
          <w:b/>
          <w:color w:val="44546A" w:themeColor="text2"/>
          <w:sz w:val="28"/>
          <w:szCs w:val="28"/>
          <w:lang w:val="mk-MK"/>
        </w:rPr>
        <w:t xml:space="preserve">да ги насочи и да им помогне на институциите и установите акредитирани </w:t>
      </w:r>
      <w:r w:rsidR="008348C2">
        <w:rPr>
          <w:b/>
          <w:color w:val="44546A" w:themeColor="text2"/>
          <w:sz w:val="28"/>
          <w:szCs w:val="28"/>
          <w:lang w:val="mk-MK"/>
        </w:rPr>
        <w:t>по</w:t>
      </w:r>
      <w:r w:rsidRPr="009C4A0C">
        <w:rPr>
          <w:b/>
          <w:color w:val="44546A" w:themeColor="text2"/>
          <w:sz w:val="28"/>
          <w:szCs w:val="28"/>
          <w:lang w:val="mk-MK"/>
        </w:rPr>
        <w:t xml:space="preserve"> верификувани посебни програми за неформално образование на возрасни, во процесот на спроведување на </w:t>
      </w:r>
      <w:r w:rsidR="009A1CF8">
        <w:rPr>
          <w:b/>
          <w:color w:val="44546A" w:themeColor="text2"/>
          <w:sz w:val="28"/>
          <w:szCs w:val="28"/>
          <w:lang w:val="mk-MK"/>
        </w:rPr>
        <w:t>внатрешна</w:t>
      </w:r>
      <w:r w:rsidRPr="009C4A0C">
        <w:rPr>
          <w:b/>
          <w:color w:val="44546A" w:themeColor="text2"/>
          <w:sz w:val="28"/>
          <w:szCs w:val="28"/>
          <w:lang w:val="mk-MK"/>
        </w:rPr>
        <w:t xml:space="preserve"> евалуација на квалитетот на понудените обуки</w:t>
      </w:r>
      <w:r w:rsidRPr="009C4A0C">
        <w:rPr>
          <w:color w:val="44546A" w:themeColor="text2"/>
          <w:sz w:val="28"/>
          <w:szCs w:val="28"/>
          <w:lang w:val="mk-MK"/>
        </w:rPr>
        <w:t xml:space="preserve">. </w:t>
      </w:r>
    </w:p>
    <w:p w14:paraId="58A97A1A" w14:textId="77777777" w:rsidR="003B2E3F" w:rsidRPr="009C4A0C" w:rsidRDefault="00521BA7" w:rsidP="00040B85">
      <w:pPr>
        <w:jc w:val="both"/>
        <w:rPr>
          <w:color w:val="44546A" w:themeColor="text2"/>
          <w:sz w:val="28"/>
          <w:szCs w:val="28"/>
          <w:lang w:val="mk-MK"/>
        </w:rPr>
      </w:pPr>
      <w:r w:rsidRPr="009C4A0C">
        <w:rPr>
          <w:color w:val="44546A" w:themeColor="text2"/>
          <w:sz w:val="28"/>
          <w:szCs w:val="28"/>
          <w:lang w:val="mk-MK"/>
        </w:rPr>
        <w:t>Со редовното и континуирано спроведување на внатрешна евалуација, се проверува</w:t>
      </w:r>
      <w:r w:rsidR="003B2E3F" w:rsidRPr="009C4A0C">
        <w:rPr>
          <w:color w:val="44546A" w:themeColor="text2"/>
          <w:sz w:val="28"/>
          <w:szCs w:val="28"/>
          <w:lang w:val="mk-MK"/>
        </w:rPr>
        <w:t xml:space="preserve"> степенот на:</w:t>
      </w:r>
    </w:p>
    <w:p w14:paraId="78BE2237" w14:textId="77777777" w:rsidR="003B2E3F" w:rsidRPr="009C4A0C" w:rsidRDefault="00521BA7" w:rsidP="003B2E3F">
      <w:pPr>
        <w:pStyle w:val="ListParagraph"/>
        <w:numPr>
          <w:ilvl w:val="0"/>
          <w:numId w:val="9"/>
        </w:numPr>
        <w:rPr>
          <w:color w:val="44546A" w:themeColor="text2"/>
          <w:sz w:val="28"/>
          <w:szCs w:val="28"/>
          <w:lang w:val="mk-MK"/>
        </w:rPr>
      </w:pPr>
      <w:r w:rsidRPr="009C4A0C">
        <w:rPr>
          <w:b/>
          <w:color w:val="44546A" w:themeColor="text2"/>
          <w:sz w:val="28"/>
          <w:szCs w:val="28"/>
          <w:lang w:val="mk-MK"/>
        </w:rPr>
        <w:t>исполнетост на условите за квалитет на понудените обуки</w:t>
      </w:r>
      <w:r w:rsidRPr="009C4A0C">
        <w:rPr>
          <w:color w:val="44546A" w:themeColor="text2"/>
          <w:sz w:val="28"/>
          <w:szCs w:val="28"/>
          <w:lang w:val="mk-MK"/>
        </w:rPr>
        <w:t xml:space="preserve">, </w:t>
      </w:r>
    </w:p>
    <w:p w14:paraId="313391F7" w14:textId="77777777" w:rsidR="00521BA7" w:rsidRPr="009C4A0C" w:rsidRDefault="003B2E3F" w:rsidP="003B2E3F">
      <w:pPr>
        <w:pStyle w:val="ListParagraph"/>
        <w:numPr>
          <w:ilvl w:val="0"/>
          <w:numId w:val="9"/>
        </w:numPr>
        <w:rPr>
          <w:color w:val="44546A" w:themeColor="text2"/>
          <w:sz w:val="28"/>
          <w:szCs w:val="28"/>
          <w:lang w:val="mk-MK"/>
        </w:rPr>
      </w:pPr>
      <w:r w:rsidRPr="009C4A0C">
        <w:rPr>
          <w:b/>
          <w:color w:val="44546A" w:themeColor="text2"/>
          <w:sz w:val="28"/>
          <w:szCs w:val="28"/>
          <w:lang w:val="mk-MK"/>
        </w:rPr>
        <w:t xml:space="preserve">услогласеност </w:t>
      </w:r>
      <w:r w:rsidR="00521BA7" w:rsidRPr="009C4A0C">
        <w:rPr>
          <w:b/>
          <w:color w:val="44546A" w:themeColor="text2"/>
          <w:sz w:val="28"/>
          <w:szCs w:val="28"/>
          <w:lang w:val="mk-MK"/>
        </w:rPr>
        <w:t>со индикаторите за квалитет на верификуваните програми</w:t>
      </w:r>
      <w:r w:rsidR="00521BA7" w:rsidRPr="009C4A0C">
        <w:rPr>
          <w:color w:val="44546A" w:themeColor="text2"/>
          <w:sz w:val="28"/>
          <w:szCs w:val="28"/>
          <w:lang w:val="mk-MK"/>
        </w:rPr>
        <w:t xml:space="preserve">. </w:t>
      </w:r>
    </w:p>
    <w:p w14:paraId="22737F7B" w14:textId="77777777" w:rsidR="007A5F3D" w:rsidRPr="009C4A0C" w:rsidRDefault="003B2E3F" w:rsidP="00040B85">
      <w:pPr>
        <w:jc w:val="both"/>
        <w:rPr>
          <w:color w:val="44546A" w:themeColor="text2"/>
          <w:sz w:val="28"/>
          <w:szCs w:val="28"/>
          <w:lang w:val="mk-MK"/>
        </w:rPr>
      </w:pPr>
      <w:r w:rsidRPr="009C4A0C">
        <w:rPr>
          <w:color w:val="44546A" w:themeColor="text2"/>
          <w:sz w:val="28"/>
          <w:szCs w:val="28"/>
          <w:lang w:val="mk-MK"/>
        </w:rPr>
        <w:t xml:space="preserve">Исто така, со вршење </w:t>
      </w:r>
      <w:r w:rsidR="00F413FE">
        <w:rPr>
          <w:color w:val="44546A" w:themeColor="text2"/>
          <w:sz w:val="28"/>
          <w:szCs w:val="28"/>
          <w:lang w:val="mk-MK"/>
        </w:rPr>
        <w:t xml:space="preserve">на </w:t>
      </w:r>
      <w:r w:rsidRPr="009C4A0C">
        <w:rPr>
          <w:color w:val="44546A" w:themeColor="text2"/>
          <w:sz w:val="28"/>
          <w:szCs w:val="28"/>
          <w:lang w:val="mk-MK"/>
        </w:rPr>
        <w:t>в</w:t>
      </w:r>
      <w:r w:rsidR="00521BA7" w:rsidRPr="009C4A0C">
        <w:rPr>
          <w:color w:val="44546A" w:themeColor="text2"/>
          <w:sz w:val="28"/>
          <w:szCs w:val="28"/>
          <w:lang w:val="mk-MK"/>
        </w:rPr>
        <w:t>натрешна</w:t>
      </w:r>
      <w:r w:rsidR="00F413FE">
        <w:rPr>
          <w:color w:val="44546A" w:themeColor="text2"/>
          <w:sz w:val="28"/>
          <w:szCs w:val="28"/>
          <w:lang w:val="mk-MK"/>
        </w:rPr>
        <w:t>та</w:t>
      </w:r>
      <w:r w:rsidR="00521BA7" w:rsidRPr="009C4A0C">
        <w:rPr>
          <w:color w:val="44546A" w:themeColor="text2"/>
          <w:sz w:val="28"/>
          <w:szCs w:val="28"/>
          <w:lang w:val="mk-MK"/>
        </w:rPr>
        <w:t xml:space="preserve"> самоевалуација</w:t>
      </w:r>
      <w:r w:rsidR="007A5F3D" w:rsidRPr="009C4A0C">
        <w:rPr>
          <w:color w:val="44546A" w:themeColor="text2"/>
          <w:sz w:val="28"/>
          <w:szCs w:val="28"/>
          <w:lang w:val="mk-MK"/>
        </w:rPr>
        <w:t>:</w:t>
      </w:r>
    </w:p>
    <w:p w14:paraId="43EE67DA" w14:textId="77777777" w:rsidR="001144F9" w:rsidRPr="009C4A0C" w:rsidRDefault="003B2E3F" w:rsidP="007A5F3D">
      <w:pPr>
        <w:pStyle w:val="ListParagraph"/>
        <w:numPr>
          <w:ilvl w:val="0"/>
          <w:numId w:val="16"/>
        </w:numPr>
        <w:jc w:val="both"/>
        <w:rPr>
          <w:color w:val="44546A" w:themeColor="text2"/>
          <w:sz w:val="28"/>
          <w:szCs w:val="28"/>
          <w:lang w:val="mk-MK"/>
        </w:rPr>
      </w:pPr>
      <w:r w:rsidRPr="009C4A0C">
        <w:rPr>
          <w:b/>
          <w:color w:val="44546A" w:themeColor="text2"/>
          <w:sz w:val="28"/>
          <w:szCs w:val="28"/>
          <w:lang w:val="mk-MK"/>
        </w:rPr>
        <w:t>понудувачот на услуги се</w:t>
      </w:r>
      <w:r w:rsidR="00521BA7" w:rsidRPr="009C4A0C">
        <w:rPr>
          <w:b/>
          <w:color w:val="44546A" w:themeColor="text2"/>
          <w:sz w:val="28"/>
          <w:szCs w:val="28"/>
          <w:lang w:val="mk-MK"/>
        </w:rPr>
        <w:t xml:space="preserve"> подгот</w:t>
      </w:r>
      <w:r w:rsidRPr="009C4A0C">
        <w:rPr>
          <w:b/>
          <w:color w:val="44546A" w:themeColor="text2"/>
          <w:sz w:val="28"/>
          <w:szCs w:val="28"/>
          <w:lang w:val="mk-MK"/>
        </w:rPr>
        <w:t>вува</w:t>
      </w:r>
      <w:r w:rsidR="00521BA7" w:rsidRPr="009C4A0C">
        <w:rPr>
          <w:b/>
          <w:color w:val="44546A" w:themeColor="text2"/>
          <w:sz w:val="28"/>
          <w:szCs w:val="28"/>
          <w:lang w:val="mk-MK"/>
        </w:rPr>
        <w:t xml:space="preserve"> за стручен надзор</w:t>
      </w:r>
      <w:r w:rsidR="00521BA7" w:rsidRPr="009C4A0C">
        <w:rPr>
          <w:color w:val="44546A" w:themeColor="text2"/>
          <w:sz w:val="28"/>
          <w:szCs w:val="28"/>
          <w:lang w:val="mk-MK"/>
        </w:rPr>
        <w:t xml:space="preserve"> </w:t>
      </w:r>
      <w:r w:rsidRPr="009C4A0C">
        <w:rPr>
          <w:color w:val="44546A" w:themeColor="text2"/>
          <w:sz w:val="28"/>
          <w:szCs w:val="28"/>
          <w:lang w:val="mk-MK"/>
        </w:rPr>
        <w:t xml:space="preserve">од страна на </w:t>
      </w:r>
      <w:r w:rsidR="00521BA7" w:rsidRPr="009C4A0C">
        <w:rPr>
          <w:color w:val="44546A" w:themeColor="text2"/>
          <w:sz w:val="28"/>
          <w:szCs w:val="28"/>
          <w:lang w:val="mk-MK"/>
        </w:rPr>
        <w:t>Ј</w:t>
      </w:r>
      <w:r w:rsidRPr="009C4A0C">
        <w:rPr>
          <w:color w:val="44546A" w:themeColor="text2"/>
          <w:sz w:val="28"/>
          <w:szCs w:val="28"/>
          <w:lang w:val="mk-MK"/>
        </w:rPr>
        <w:t xml:space="preserve">авната </w:t>
      </w:r>
      <w:r w:rsidR="00521BA7" w:rsidRPr="009C4A0C">
        <w:rPr>
          <w:color w:val="44546A" w:themeColor="text2"/>
          <w:sz w:val="28"/>
          <w:szCs w:val="28"/>
          <w:lang w:val="mk-MK"/>
        </w:rPr>
        <w:t>У</w:t>
      </w:r>
      <w:r w:rsidRPr="009C4A0C">
        <w:rPr>
          <w:color w:val="44546A" w:themeColor="text2"/>
          <w:sz w:val="28"/>
          <w:szCs w:val="28"/>
          <w:lang w:val="mk-MK"/>
        </w:rPr>
        <w:t>станова</w:t>
      </w:r>
      <w:r w:rsidR="00521BA7" w:rsidRPr="009C4A0C">
        <w:rPr>
          <w:color w:val="44546A" w:themeColor="text2"/>
          <w:sz w:val="28"/>
          <w:szCs w:val="28"/>
          <w:lang w:val="mk-MK"/>
        </w:rPr>
        <w:t xml:space="preserve"> Центар за образование на возрасните.</w:t>
      </w:r>
      <w:r w:rsidRPr="009C4A0C">
        <w:rPr>
          <w:color w:val="44546A" w:themeColor="text2"/>
          <w:sz w:val="28"/>
          <w:szCs w:val="28"/>
          <w:lang w:val="mk-MK"/>
        </w:rPr>
        <w:t xml:space="preserve"> </w:t>
      </w:r>
    </w:p>
    <w:p w14:paraId="2C12EBB1" w14:textId="77777777" w:rsidR="001144F9" w:rsidRPr="00E162EA" w:rsidRDefault="001144F9" w:rsidP="00040B85">
      <w:pPr>
        <w:jc w:val="both"/>
        <w:rPr>
          <w:color w:val="006666"/>
          <w:sz w:val="28"/>
          <w:szCs w:val="28"/>
          <w:lang w:val="mk-MK"/>
        </w:rPr>
      </w:pPr>
    </w:p>
    <w:p w14:paraId="6CE8A271" w14:textId="77777777" w:rsidR="001144F9" w:rsidRPr="00E162EA" w:rsidRDefault="001144F9" w:rsidP="00040B85">
      <w:pPr>
        <w:jc w:val="both"/>
        <w:rPr>
          <w:color w:val="006666"/>
          <w:sz w:val="28"/>
          <w:szCs w:val="28"/>
          <w:lang w:val="mk-MK"/>
        </w:rPr>
      </w:pPr>
    </w:p>
    <w:p w14:paraId="33ACAB48" w14:textId="77777777" w:rsidR="00E162EA" w:rsidRPr="00E162EA" w:rsidRDefault="00E162EA" w:rsidP="00040B85">
      <w:pPr>
        <w:jc w:val="both"/>
        <w:rPr>
          <w:color w:val="006666"/>
          <w:sz w:val="28"/>
          <w:szCs w:val="28"/>
          <w:lang w:val="mk-MK"/>
        </w:rPr>
      </w:pPr>
    </w:p>
    <w:p w14:paraId="0233C818" w14:textId="77777777" w:rsidR="00E162EA" w:rsidRPr="00E162EA" w:rsidRDefault="00E162EA" w:rsidP="00040B85">
      <w:pPr>
        <w:jc w:val="both"/>
        <w:rPr>
          <w:color w:val="006666"/>
          <w:sz w:val="28"/>
          <w:szCs w:val="28"/>
          <w:lang w:val="mk-MK"/>
        </w:rPr>
      </w:pPr>
    </w:p>
    <w:p w14:paraId="178FF984" w14:textId="77777777" w:rsidR="00E162EA" w:rsidRPr="00E162EA" w:rsidRDefault="00E162EA" w:rsidP="00040B85">
      <w:pPr>
        <w:jc w:val="both"/>
        <w:rPr>
          <w:color w:val="006666"/>
          <w:sz w:val="28"/>
          <w:szCs w:val="28"/>
          <w:lang w:val="mk-MK"/>
        </w:rPr>
      </w:pPr>
    </w:p>
    <w:p w14:paraId="09640AA9" w14:textId="77777777" w:rsidR="003B2E3F" w:rsidRPr="00E162EA" w:rsidRDefault="003B2E3F" w:rsidP="00040B85">
      <w:pPr>
        <w:jc w:val="both"/>
        <w:rPr>
          <w:color w:val="006666"/>
          <w:sz w:val="28"/>
          <w:szCs w:val="28"/>
          <w:lang w:val="mk-MK"/>
        </w:rPr>
      </w:pPr>
    </w:p>
    <w:p w14:paraId="5DF9A75F" w14:textId="77777777" w:rsidR="003B2E3F" w:rsidRDefault="003B2E3F" w:rsidP="00040B85">
      <w:pPr>
        <w:jc w:val="both"/>
        <w:rPr>
          <w:color w:val="006666"/>
          <w:sz w:val="28"/>
          <w:szCs w:val="28"/>
          <w:lang w:val="mk-MK"/>
        </w:rPr>
      </w:pPr>
    </w:p>
    <w:p w14:paraId="4D96C745" w14:textId="77777777" w:rsidR="003B2E3F" w:rsidRDefault="003B2E3F" w:rsidP="00040B85">
      <w:pPr>
        <w:jc w:val="both"/>
        <w:rPr>
          <w:color w:val="006666"/>
          <w:sz w:val="28"/>
          <w:szCs w:val="28"/>
          <w:lang w:val="mk-MK"/>
        </w:rPr>
      </w:pPr>
    </w:p>
    <w:p w14:paraId="2C678127" w14:textId="77777777" w:rsidR="001144F9" w:rsidRDefault="001144F9" w:rsidP="00040B85">
      <w:pPr>
        <w:jc w:val="both"/>
        <w:rPr>
          <w:color w:val="006666"/>
          <w:sz w:val="28"/>
          <w:szCs w:val="28"/>
          <w:lang w:val="mk-MK"/>
        </w:rPr>
      </w:pPr>
    </w:p>
    <w:p w14:paraId="19D27BE7" w14:textId="77777777" w:rsidR="001144F9" w:rsidRPr="00AE036B" w:rsidRDefault="000165E3" w:rsidP="003B2E3F">
      <w:pPr>
        <w:spacing w:after="0"/>
        <w:jc w:val="both"/>
        <w:rPr>
          <w:b/>
          <w:color w:val="C00000"/>
          <w:sz w:val="32"/>
          <w:szCs w:val="32"/>
          <w:lang w:val="mk-MK"/>
        </w:rPr>
      </w:pPr>
      <w:bookmarkStart w:id="2" w:name="_Hlk229856893"/>
      <w:r w:rsidRPr="00AE036B">
        <w:rPr>
          <w:b/>
          <w:color w:val="C00000"/>
          <w:sz w:val="32"/>
          <w:szCs w:val="32"/>
          <w:lang w:val="mk-MK"/>
        </w:rPr>
        <w:t>1</w:t>
      </w:r>
      <w:r w:rsidR="003D34F5" w:rsidRPr="00AE036B">
        <w:rPr>
          <w:b/>
          <w:color w:val="C00000"/>
          <w:sz w:val="32"/>
          <w:szCs w:val="32"/>
          <w:lang w:val="mk-MK"/>
        </w:rPr>
        <w:t>.</w:t>
      </w:r>
      <w:r w:rsidR="004864E0" w:rsidRPr="00AE036B">
        <w:rPr>
          <w:b/>
          <w:color w:val="C00000"/>
          <w:sz w:val="32"/>
          <w:szCs w:val="32"/>
          <w:lang w:val="mk-MK"/>
        </w:rPr>
        <w:t xml:space="preserve"> </w:t>
      </w:r>
      <w:r w:rsidR="001144F9" w:rsidRPr="00AE036B">
        <w:rPr>
          <w:b/>
          <w:color w:val="C00000"/>
          <w:sz w:val="32"/>
          <w:szCs w:val="32"/>
          <w:lang w:val="mk-MK"/>
        </w:rPr>
        <w:t xml:space="preserve">Актуелноста на </w:t>
      </w:r>
      <w:r w:rsidR="008632CC" w:rsidRPr="00AE036B">
        <w:rPr>
          <w:b/>
          <w:color w:val="C00000"/>
          <w:sz w:val="32"/>
          <w:szCs w:val="32"/>
          <w:lang w:val="mk-MK"/>
        </w:rPr>
        <w:t>осигурување</w:t>
      </w:r>
      <w:r w:rsidR="008746BF">
        <w:rPr>
          <w:b/>
          <w:color w:val="C00000"/>
          <w:sz w:val="32"/>
          <w:szCs w:val="32"/>
          <w:lang w:val="mk-MK"/>
        </w:rPr>
        <w:t>то</w:t>
      </w:r>
      <w:r w:rsidR="008632CC" w:rsidRPr="00AE036B">
        <w:rPr>
          <w:b/>
          <w:color w:val="C00000"/>
          <w:sz w:val="32"/>
          <w:szCs w:val="32"/>
          <w:lang w:val="mk-MK"/>
        </w:rPr>
        <w:t xml:space="preserve"> </w:t>
      </w:r>
      <w:r w:rsidR="001144F9" w:rsidRPr="00AE036B">
        <w:rPr>
          <w:b/>
          <w:color w:val="C00000"/>
          <w:sz w:val="32"/>
          <w:szCs w:val="32"/>
          <w:lang w:val="mk-MK"/>
        </w:rPr>
        <w:t>квалитет на образованието на возрасните</w:t>
      </w:r>
    </w:p>
    <w:bookmarkEnd w:id="2"/>
    <w:p w14:paraId="3AE81261" w14:textId="77777777" w:rsidR="001144F9" w:rsidRPr="009C4A0C" w:rsidRDefault="00154A03" w:rsidP="003B2E3F">
      <w:pPr>
        <w:spacing w:after="0"/>
        <w:jc w:val="both"/>
        <w:rPr>
          <w:color w:val="44546A" w:themeColor="text2"/>
          <w:sz w:val="28"/>
          <w:szCs w:val="28"/>
          <w:lang w:val="mk-MK"/>
        </w:rPr>
      </w:pPr>
      <w:r w:rsidRPr="009C4A0C">
        <w:rPr>
          <w:color w:val="44546A" w:themeColor="text2"/>
          <w:sz w:val="28"/>
          <w:szCs w:val="28"/>
          <w:lang w:val="mk-MK"/>
        </w:rPr>
        <w:t>Обезбедувањето квалитет во неформалното образование на возрасни е една од клучните теми во образовните политики на ЕУ, особено поради потребата од доживотно учење, преквалификација и признавање на вештини стекнати надвор од формалниот систем. Така, к</w:t>
      </w:r>
      <w:r w:rsidR="001144F9" w:rsidRPr="009C4A0C">
        <w:rPr>
          <w:color w:val="44546A" w:themeColor="text2"/>
          <w:sz w:val="28"/>
          <w:szCs w:val="28"/>
          <w:lang w:val="mk-MK"/>
        </w:rPr>
        <w:t>валитетот и ефикасноста на образованието на возрасните се во фокусот на европск</w:t>
      </w:r>
      <w:r w:rsidRPr="009C4A0C">
        <w:rPr>
          <w:color w:val="44546A" w:themeColor="text2"/>
          <w:sz w:val="28"/>
          <w:szCs w:val="28"/>
          <w:lang w:val="mk-MK"/>
        </w:rPr>
        <w:t>ата политичка агенда</w:t>
      </w:r>
      <w:r w:rsidR="00D546F1" w:rsidRPr="009C4A0C">
        <w:rPr>
          <w:color w:val="44546A" w:themeColor="text2"/>
          <w:sz w:val="28"/>
          <w:szCs w:val="28"/>
          <w:lang w:val="mk-MK"/>
        </w:rPr>
        <w:t>.</w:t>
      </w:r>
    </w:p>
    <w:p w14:paraId="7415D552" w14:textId="77777777" w:rsidR="0038496E" w:rsidRPr="009C4A0C" w:rsidRDefault="0038496E" w:rsidP="00003292">
      <w:pPr>
        <w:jc w:val="both"/>
        <w:rPr>
          <w:color w:val="44546A" w:themeColor="text2"/>
          <w:sz w:val="28"/>
          <w:szCs w:val="28"/>
          <w:lang w:val="mk-MK"/>
        </w:rPr>
      </w:pPr>
    </w:p>
    <w:p w14:paraId="04A5B2F0" w14:textId="77777777" w:rsidR="001144F9" w:rsidRPr="009C4A0C" w:rsidRDefault="00021762" w:rsidP="00003292">
      <w:pPr>
        <w:jc w:val="both"/>
        <w:rPr>
          <w:color w:val="44546A" w:themeColor="text2"/>
          <w:sz w:val="28"/>
          <w:szCs w:val="28"/>
          <w:lang w:val="mk-MK"/>
        </w:rPr>
      </w:pPr>
      <w:r w:rsidRPr="009C4A0C">
        <w:rPr>
          <w:noProof/>
          <w:color w:val="44546A" w:themeColor="text2"/>
        </w:rPr>
        <mc:AlternateContent>
          <mc:Choice Requires="wps">
            <w:drawing>
              <wp:anchor distT="0" distB="0" distL="114300" distR="114300" simplePos="0" relativeHeight="251659264" behindDoc="0" locked="0" layoutInCell="1" allowOverlap="1" wp14:anchorId="057C49DD" wp14:editId="0C2A4F59">
                <wp:simplePos x="0" y="0"/>
                <wp:positionH relativeFrom="column">
                  <wp:posOffset>0</wp:posOffset>
                </wp:positionH>
                <wp:positionV relativeFrom="paragraph">
                  <wp:posOffset>1507490</wp:posOffset>
                </wp:positionV>
                <wp:extent cx="5862955" cy="3280410"/>
                <wp:effectExtent l="0" t="0" r="23495" b="15240"/>
                <wp:wrapSquare wrapText="bothSides"/>
                <wp:docPr id="11" name="Text Box 11"/>
                <wp:cNvGraphicFramePr/>
                <a:graphic xmlns:a="http://schemas.openxmlformats.org/drawingml/2006/main">
                  <a:graphicData uri="http://schemas.microsoft.com/office/word/2010/wordprocessingShape">
                    <wps:wsp>
                      <wps:cNvSpPr txBox="1"/>
                      <wps:spPr>
                        <a:xfrm>
                          <a:off x="0" y="0"/>
                          <a:ext cx="5862955" cy="3280410"/>
                        </a:xfrm>
                        <a:prstGeom prst="rect">
                          <a:avLst/>
                        </a:prstGeom>
                        <a:noFill/>
                        <a:ln w="19050">
                          <a:solidFill>
                            <a:srgbClr val="0070C0"/>
                          </a:solidFill>
                        </a:ln>
                      </wps:spPr>
                      <wps:txbx>
                        <w:txbxContent>
                          <w:p w14:paraId="326CCA6A" w14:textId="77777777" w:rsidR="002273AF" w:rsidRDefault="002273AF" w:rsidP="0037186A">
                            <w:pPr>
                              <w:jc w:val="both"/>
                              <w:rPr>
                                <w:b/>
                                <w:color w:val="006666"/>
                                <w:sz w:val="28"/>
                                <w:szCs w:val="28"/>
                                <w:lang w:val="mk-MK"/>
                              </w:rPr>
                            </w:pPr>
                            <w:r w:rsidRPr="00166CF6">
                              <w:rPr>
                                <w:b/>
                                <w:noProof/>
                                <w:color w:val="006666"/>
                                <w:sz w:val="28"/>
                                <w:szCs w:val="28"/>
                              </w:rPr>
                              <w:drawing>
                                <wp:inline distT="0" distB="0" distL="0" distR="0" wp14:anchorId="6067C68A" wp14:editId="083890F3">
                                  <wp:extent cx="5673725" cy="226949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3725" cy="2269490"/>
                                          </a:xfrm>
                                          <a:prstGeom prst="rect">
                                            <a:avLst/>
                                          </a:prstGeom>
                                        </pic:spPr>
                                      </pic:pic>
                                    </a:graphicData>
                                  </a:graphic>
                                </wp:inline>
                              </w:drawing>
                            </w:r>
                          </w:p>
                          <w:p w14:paraId="129E1728" w14:textId="77777777" w:rsidR="002273AF" w:rsidRDefault="002273AF" w:rsidP="00021762">
                            <w:pPr>
                              <w:spacing w:after="0"/>
                              <w:jc w:val="both"/>
                              <w:rPr>
                                <w:color w:val="006666"/>
                                <w:sz w:val="24"/>
                                <w:szCs w:val="24"/>
                                <w:lang w:val="mk-MK"/>
                              </w:rPr>
                            </w:pPr>
                            <w:r w:rsidRPr="00021762">
                              <w:rPr>
                                <w:color w:val="006666"/>
                                <w:sz w:val="24"/>
                                <w:szCs w:val="24"/>
                                <w:lang w:val="mk-MK"/>
                              </w:rPr>
                              <w:t xml:space="preserve">Илустрација 1: Втемеленоста на осигурувањето квалитет во националната стратешка </w:t>
                            </w:r>
                          </w:p>
                          <w:p w14:paraId="55EB1A6B" w14:textId="77777777" w:rsidR="002273AF" w:rsidRDefault="002273AF" w:rsidP="00021762">
                            <w:pPr>
                              <w:spacing w:after="0"/>
                              <w:jc w:val="both"/>
                              <w:rPr>
                                <w:color w:val="006666"/>
                                <w:sz w:val="24"/>
                                <w:szCs w:val="24"/>
                                <w:lang w:val="mk-MK"/>
                              </w:rPr>
                            </w:pPr>
                            <w:r w:rsidRPr="00021762">
                              <w:rPr>
                                <w:color w:val="006666"/>
                                <w:sz w:val="24"/>
                                <w:szCs w:val="24"/>
                                <w:lang w:val="mk-MK"/>
                              </w:rPr>
                              <w:t>и законска рамка за образование на возрасни</w:t>
                            </w:r>
                          </w:p>
                          <w:p w14:paraId="37616040" w14:textId="77777777" w:rsidR="002273AF" w:rsidRDefault="002273AF" w:rsidP="00021762">
                            <w:pPr>
                              <w:spacing w:after="0"/>
                              <w:jc w:val="both"/>
                              <w:rPr>
                                <w:color w:val="006666"/>
                                <w:sz w:val="24"/>
                                <w:szCs w:val="24"/>
                                <w:lang w:val="mk-MK"/>
                              </w:rPr>
                            </w:pPr>
                          </w:p>
                          <w:p w14:paraId="2DB647E0" w14:textId="77777777" w:rsidR="002273AF" w:rsidRPr="00021762" w:rsidRDefault="002273AF" w:rsidP="00021762">
                            <w:pPr>
                              <w:spacing w:after="0"/>
                              <w:jc w:val="both"/>
                              <w:rPr>
                                <w:color w:val="006666"/>
                                <w:sz w:val="20"/>
                                <w:szCs w:val="20"/>
                                <w:lang w:val="mk-MK"/>
                              </w:rPr>
                            </w:pPr>
                            <w:r w:rsidRPr="00021762">
                              <w:rPr>
                                <w:color w:val="006666"/>
                                <w:sz w:val="20"/>
                                <w:szCs w:val="20"/>
                                <w:lang w:val="mk-MK"/>
                              </w:rPr>
                              <w:t>Извор: Авторот на овој документ</w:t>
                            </w:r>
                          </w:p>
                          <w:p w14:paraId="44F020EF" w14:textId="77777777" w:rsidR="002273AF" w:rsidRPr="00C413DF" w:rsidRDefault="002273AF" w:rsidP="0037186A">
                            <w:pPr>
                              <w:jc w:val="both"/>
                              <w:rPr>
                                <w:b/>
                                <w:color w:val="006666"/>
                                <w:sz w:val="28"/>
                                <w:szCs w:val="28"/>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C49DD" id="_x0000_t202" coordsize="21600,21600" o:spt="202" path="m,l,21600r21600,l21600,xe">
                <v:stroke joinstyle="miter"/>
                <v:path gradientshapeok="t" o:connecttype="rect"/>
              </v:shapetype>
              <v:shape id="Text Box 11" o:spid="_x0000_s1026" type="#_x0000_t202" style="position:absolute;left:0;text-align:left;margin-left:0;margin-top:118.7pt;width:461.65pt;height:2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" filled="f" strokecolor="#0070c0" strokeweight="1.5pt">
                <v:textbox>
                  <w:txbxContent>
                    <w:p w14:paraId="326CCA6A" w14:textId="77777777" w:rsidR="002273AF" w:rsidRDefault="002273AF" w:rsidP="0037186A">
                      <w:pPr>
                        <w:jc w:val="both"/>
                        <w:rPr>
                          <w:b/>
                          <w:color w:val="006666"/>
                          <w:sz w:val="28"/>
                          <w:szCs w:val="28"/>
                          <w:lang w:val="mk-MK"/>
                        </w:rPr>
                      </w:pPr>
                      <w:r w:rsidRPr="00166CF6">
                        <w:rPr>
                          <w:b/>
                          <w:noProof/>
                          <w:color w:val="006666"/>
                          <w:sz w:val="28"/>
                          <w:szCs w:val="28"/>
                        </w:rPr>
                        <w:drawing>
                          <wp:inline distT="0" distB="0" distL="0" distR="0" wp14:anchorId="6067C68A" wp14:editId="083890F3">
                            <wp:extent cx="5673725" cy="226949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3725" cy="2269490"/>
                                    </a:xfrm>
                                    <a:prstGeom prst="rect">
                                      <a:avLst/>
                                    </a:prstGeom>
                                  </pic:spPr>
                                </pic:pic>
                              </a:graphicData>
                            </a:graphic>
                          </wp:inline>
                        </w:drawing>
                      </w:r>
                    </w:p>
                    <w:p w14:paraId="129E1728" w14:textId="77777777" w:rsidR="002273AF" w:rsidRDefault="002273AF" w:rsidP="00021762">
                      <w:pPr>
                        <w:spacing w:after="0"/>
                        <w:jc w:val="both"/>
                        <w:rPr>
                          <w:color w:val="006666"/>
                          <w:sz w:val="24"/>
                          <w:szCs w:val="24"/>
                          <w:lang w:val="mk-MK"/>
                        </w:rPr>
                      </w:pPr>
                      <w:r w:rsidRPr="00021762">
                        <w:rPr>
                          <w:color w:val="006666"/>
                          <w:sz w:val="24"/>
                          <w:szCs w:val="24"/>
                          <w:lang w:val="mk-MK"/>
                        </w:rPr>
                        <w:t xml:space="preserve">Илустрација 1: Втемеленоста на осигурувањето квалитет во националната стратешка </w:t>
                      </w:r>
                    </w:p>
                    <w:p w14:paraId="55EB1A6B" w14:textId="77777777" w:rsidR="002273AF" w:rsidRDefault="002273AF" w:rsidP="00021762">
                      <w:pPr>
                        <w:spacing w:after="0"/>
                        <w:jc w:val="both"/>
                        <w:rPr>
                          <w:color w:val="006666"/>
                          <w:sz w:val="24"/>
                          <w:szCs w:val="24"/>
                          <w:lang w:val="mk-MK"/>
                        </w:rPr>
                      </w:pPr>
                      <w:r w:rsidRPr="00021762">
                        <w:rPr>
                          <w:color w:val="006666"/>
                          <w:sz w:val="24"/>
                          <w:szCs w:val="24"/>
                          <w:lang w:val="mk-MK"/>
                        </w:rPr>
                        <w:t>и законска рамка за образование на возрасни</w:t>
                      </w:r>
                    </w:p>
                    <w:p w14:paraId="37616040" w14:textId="77777777" w:rsidR="002273AF" w:rsidRDefault="002273AF" w:rsidP="00021762">
                      <w:pPr>
                        <w:spacing w:after="0"/>
                        <w:jc w:val="both"/>
                        <w:rPr>
                          <w:color w:val="006666"/>
                          <w:sz w:val="24"/>
                          <w:szCs w:val="24"/>
                          <w:lang w:val="mk-MK"/>
                        </w:rPr>
                      </w:pPr>
                    </w:p>
                    <w:p w14:paraId="2DB647E0" w14:textId="77777777" w:rsidR="002273AF" w:rsidRPr="00021762" w:rsidRDefault="002273AF" w:rsidP="00021762">
                      <w:pPr>
                        <w:spacing w:after="0"/>
                        <w:jc w:val="both"/>
                        <w:rPr>
                          <w:color w:val="006666"/>
                          <w:sz w:val="20"/>
                          <w:szCs w:val="20"/>
                          <w:lang w:val="mk-MK"/>
                        </w:rPr>
                      </w:pPr>
                      <w:r w:rsidRPr="00021762">
                        <w:rPr>
                          <w:color w:val="006666"/>
                          <w:sz w:val="20"/>
                          <w:szCs w:val="20"/>
                          <w:lang w:val="mk-MK"/>
                        </w:rPr>
                        <w:t>Извор: Авторот на овој документ</w:t>
                      </w:r>
                    </w:p>
                    <w:p w14:paraId="44F020EF" w14:textId="77777777" w:rsidR="002273AF" w:rsidRPr="00C413DF" w:rsidRDefault="002273AF" w:rsidP="0037186A">
                      <w:pPr>
                        <w:jc w:val="both"/>
                        <w:rPr>
                          <w:b/>
                          <w:color w:val="006666"/>
                          <w:sz w:val="28"/>
                          <w:szCs w:val="28"/>
                          <w:lang w:val="mk-MK"/>
                        </w:rPr>
                      </w:pPr>
                    </w:p>
                  </w:txbxContent>
                </v:textbox>
                <w10:wrap type="square"/>
              </v:shape>
            </w:pict>
          </mc:Fallback>
        </mc:AlternateContent>
      </w:r>
      <w:r w:rsidR="00D546F1" w:rsidRPr="009C4A0C">
        <w:rPr>
          <w:color w:val="44546A" w:themeColor="text2"/>
          <w:sz w:val="28"/>
          <w:szCs w:val="28"/>
          <w:lang w:val="mk-MK"/>
        </w:rPr>
        <w:t xml:space="preserve">Имајќи ги предвид националните политики </w:t>
      </w:r>
      <w:r w:rsidR="00154A03" w:rsidRPr="009C4A0C">
        <w:rPr>
          <w:color w:val="44546A" w:themeColor="text2"/>
          <w:sz w:val="28"/>
          <w:szCs w:val="28"/>
          <w:lang w:val="mk-MK"/>
        </w:rPr>
        <w:t xml:space="preserve">и приоритети во образованието на возрасните во Северна Македонија, </w:t>
      </w:r>
      <w:r w:rsidR="00D546F1" w:rsidRPr="009C4A0C">
        <w:rPr>
          <w:color w:val="44546A" w:themeColor="text2"/>
          <w:sz w:val="28"/>
          <w:szCs w:val="28"/>
          <w:lang w:val="mk-MK"/>
        </w:rPr>
        <w:t>кои ги следат европските трендови, обезбедувањето на квалитетот на образованието на возрасните е составен дел од националната стратешка и законска рамка.</w:t>
      </w:r>
      <w:r w:rsidR="00166CF6" w:rsidRPr="009C4A0C">
        <w:rPr>
          <w:color w:val="44546A" w:themeColor="text2"/>
          <w:sz w:val="28"/>
          <w:szCs w:val="28"/>
          <w:lang w:val="mk-MK"/>
        </w:rPr>
        <w:t xml:space="preserve"> Тој е втемелен во Стратегијата за образованието 2026 – 2032, во Стр</w:t>
      </w:r>
      <w:r w:rsidR="007A5F3D" w:rsidRPr="009C4A0C">
        <w:rPr>
          <w:color w:val="44546A" w:themeColor="text2"/>
          <w:sz w:val="28"/>
          <w:szCs w:val="28"/>
          <w:lang w:val="mk-MK"/>
        </w:rPr>
        <w:t>а</w:t>
      </w:r>
      <w:r w:rsidR="00166CF6" w:rsidRPr="009C4A0C">
        <w:rPr>
          <w:color w:val="44546A" w:themeColor="text2"/>
          <w:sz w:val="28"/>
          <w:szCs w:val="28"/>
          <w:lang w:val="mk-MK"/>
        </w:rPr>
        <w:t>тегијата за образование на возрасните 2025 – 2030 и во Законот за образование на возрасните.</w:t>
      </w:r>
    </w:p>
    <w:p w14:paraId="63CE564F" w14:textId="77777777" w:rsidR="008632CC" w:rsidRDefault="008632CC" w:rsidP="00003292">
      <w:pPr>
        <w:jc w:val="both"/>
        <w:rPr>
          <w:b/>
          <w:color w:val="006666"/>
          <w:sz w:val="28"/>
          <w:szCs w:val="28"/>
          <w:lang w:val="mk-MK"/>
        </w:rPr>
      </w:pPr>
    </w:p>
    <w:p w14:paraId="7DD20C95" w14:textId="77777777" w:rsidR="008632CC" w:rsidRDefault="008632CC" w:rsidP="00003292">
      <w:pPr>
        <w:jc w:val="both"/>
        <w:rPr>
          <w:b/>
          <w:color w:val="006666"/>
          <w:sz w:val="28"/>
          <w:szCs w:val="28"/>
          <w:lang w:val="mk-MK"/>
        </w:rPr>
      </w:pPr>
    </w:p>
    <w:p w14:paraId="7E39A1F1" w14:textId="77777777" w:rsidR="00166CF6" w:rsidRDefault="00166CF6" w:rsidP="00003292">
      <w:pPr>
        <w:jc w:val="both"/>
        <w:rPr>
          <w:b/>
          <w:color w:val="006666"/>
          <w:sz w:val="28"/>
          <w:szCs w:val="28"/>
          <w:lang w:val="mk-MK"/>
        </w:rPr>
      </w:pPr>
    </w:p>
    <w:p w14:paraId="04069776" w14:textId="77777777" w:rsidR="008632CC" w:rsidRPr="00AE036B" w:rsidRDefault="000165E3" w:rsidP="0038496E">
      <w:pPr>
        <w:spacing w:after="0"/>
        <w:jc w:val="both"/>
        <w:rPr>
          <w:b/>
          <w:color w:val="C00000"/>
          <w:sz w:val="32"/>
          <w:szCs w:val="32"/>
          <w:lang w:val="mk-MK"/>
        </w:rPr>
      </w:pPr>
      <w:bookmarkStart w:id="3" w:name="_Hlk229856952"/>
      <w:r w:rsidRPr="00AE036B">
        <w:rPr>
          <w:b/>
          <w:color w:val="C00000"/>
          <w:sz w:val="32"/>
          <w:szCs w:val="32"/>
          <w:lang w:val="mk-MK"/>
        </w:rPr>
        <w:t>2</w:t>
      </w:r>
      <w:r w:rsidR="001144F9" w:rsidRPr="00AE036B">
        <w:rPr>
          <w:b/>
          <w:color w:val="C00000"/>
          <w:sz w:val="32"/>
          <w:szCs w:val="32"/>
          <w:lang w:val="mk-MK"/>
        </w:rPr>
        <w:t xml:space="preserve">. </w:t>
      </w:r>
      <w:r w:rsidR="008632CC" w:rsidRPr="00AE036B">
        <w:rPr>
          <w:b/>
          <w:color w:val="C00000"/>
          <w:sz w:val="32"/>
          <w:szCs w:val="32"/>
          <w:lang w:val="mk-MK"/>
        </w:rPr>
        <w:t xml:space="preserve">Законската рамка како основа за </w:t>
      </w:r>
      <w:r w:rsidR="00D53C8D">
        <w:rPr>
          <w:b/>
          <w:color w:val="C00000"/>
          <w:sz w:val="32"/>
          <w:szCs w:val="32"/>
          <w:lang w:val="mk-MK"/>
        </w:rPr>
        <w:t>дефинирање</w:t>
      </w:r>
      <w:r w:rsidR="008632CC" w:rsidRPr="00AE036B">
        <w:rPr>
          <w:b/>
          <w:color w:val="C00000"/>
          <w:sz w:val="32"/>
          <w:szCs w:val="32"/>
          <w:lang w:val="mk-MK"/>
        </w:rPr>
        <w:t xml:space="preserve"> на процесите на осигурување квалитет во образованието на возрасните</w:t>
      </w:r>
    </w:p>
    <w:bookmarkEnd w:id="3"/>
    <w:p w14:paraId="0BED358E" w14:textId="77777777" w:rsidR="00040B85" w:rsidRPr="009C4A0C" w:rsidRDefault="00F7272E" w:rsidP="0038496E">
      <w:pPr>
        <w:spacing w:after="0"/>
        <w:jc w:val="both"/>
        <w:rPr>
          <w:color w:val="44546A" w:themeColor="text2"/>
          <w:sz w:val="28"/>
          <w:szCs w:val="28"/>
          <w:lang w:val="mk-MK"/>
        </w:rPr>
      </w:pPr>
      <w:r w:rsidRPr="009C4A0C">
        <w:rPr>
          <w:color w:val="44546A" w:themeColor="text2"/>
          <w:sz w:val="28"/>
          <w:szCs w:val="28"/>
          <w:lang w:val="mk-MK"/>
        </w:rPr>
        <w:t xml:space="preserve">Концептите и процесите на осигурување на квалитет во образованието на возрасните се широка и комплексна област. </w:t>
      </w:r>
    </w:p>
    <w:p w14:paraId="262C3818" w14:textId="77777777" w:rsidR="00F7272E" w:rsidRPr="009C4A0C" w:rsidRDefault="00F7272E" w:rsidP="0038496E">
      <w:pPr>
        <w:spacing w:after="0"/>
        <w:jc w:val="both"/>
        <w:rPr>
          <w:color w:val="44546A" w:themeColor="text2"/>
          <w:sz w:val="28"/>
          <w:szCs w:val="28"/>
          <w:lang w:val="mk-MK"/>
        </w:rPr>
      </w:pPr>
      <w:r w:rsidRPr="009C4A0C">
        <w:rPr>
          <w:color w:val="44546A" w:themeColor="text2"/>
          <w:sz w:val="28"/>
          <w:szCs w:val="28"/>
          <w:lang w:val="mk-MK"/>
        </w:rPr>
        <w:t>Примери од други земји во Европа отсликуваат низа на процедури, документи и процеси кои се конципирани и применувани со цел да обезбедат квалитет.</w:t>
      </w:r>
    </w:p>
    <w:p w14:paraId="0970AA58" w14:textId="77777777" w:rsidR="001D4A33" w:rsidRPr="009C4A0C" w:rsidRDefault="001D4A33" w:rsidP="0038496E">
      <w:pPr>
        <w:spacing w:after="0"/>
        <w:jc w:val="both"/>
        <w:rPr>
          <w:color w:val="44546A" w:themeColor="text2"/>
          <w:sz w:val="28"/>
          <w:szCs w:val="28"/>
          <w:lang w:val="mk-MK"/>
        </w:rPr>
      </w:pPr>
    </w:p>
    <w:p w14:paraId="4243993B" w14:textId="77777777" w:rsidR="00F7272E" w:rsidRPr="009C4A0C" w:rsidRDefault="00F7272E" w:rsidP="0038496E">
      <w:pPr>
        <w:spacing w:after="0"/>
        <w:jc w:val="both"/>
        <w:rPr>
          <w:color w:val="44546A" w:themeColor="text2"/>
          <w:sz w:val="28"/>
          <w:szCs w:val="28"/>
          <w:lang w:val="mk-MK"/>
        </w:rPr>
      </w:pPr>
      <w:r w:rsidRPr="009C4A0C">
        <w:rPr>
          <w:color w:val="44546A" w:themeColor="text2"/>
          <w:sz w:val="28"/>
          <w:szCs w:val="28"/>
          <w:lang w:val="mk-MK"/>
        </w:rPr>
        <w:t xml:space="preserve">Операционализацијата на </w:t>
      </w:r>
      <w:r w:rsidR="0038496E" w:rsidRPr="009C4A0C">
        <w:rPr>
          <w:color w:val="44546A" w:themeColor="text2"/>
          <w:sz w:val="28"/>
          <w:szCs w:val="28"/>
          <w:lang w:val="mk-MK"/>
        </w:rPr>
        <w:t xml:space="preserve">унапредувањето на </w:t>
      </w:r>
      <w:r w:rsidRPr="009C4A0C">
        <w:rPr>
          <w:color w:val="44546A" w:themeColor="text2"/>
          <w:sz w:val="28"/>
          <w:szCs w:val="28"/>
          <w:lang w:val="mk-MK"/>
        </w:rPr>
        <w:t>осигурувањето на квалитет во образованието на возрасните во Северна Македонија иницијално ќе ги опфати верификуваните посебни програми за неформално образование, а во втора линија ќе се прошири на новиот систем за Валидација на неформа</w:t>
      </w:r>
      <w:r w:rsidR="0038496E" w:rsidRPr="009C4A0C">
        <w:rPr>
          <w:color w:val="44546A" w:themeColor="text2"/>
          <w:sz w:val="28"/>
          <w:szCs w:val="28"/>
          <w:lang w:val="mk-MK"/>
        </w:rPr>
        <w:t>лно</w:t>
      </w:r>
      <w:r w:rsidRPr="009C4A0C">
        <w:rPr>
          <w:color w:val="44546A" w:themeColor="text2"/>
          <w:sz w:val="28"/>
          <w:szCs w:val="28"/>
          <w:lang w:val="mk-MK"/>
        </w:rPr>
        <w:t xml:space="preserve"> и искуствено (информално) учење. </w:t>
      </w:r>
    </w:p>
    <w:p w14:paraId="365A4D2B" w14:textId="77777777" w:rsidR="00F7272E" w:rsidRPr="009C4A0C" w:rsidRDefault="00F7272E" w:rsidP="0038496E">
      <w:pPr>
        <w:spacing w:after="0"/>
        <w:jc w:val="both"/>
        <w:rPr>
          <w:color w:val="44546A" w:themeColor="text2"/>
          <w:sz w:val="28"/>
          <w:szCs w:val="28"/>
          <w:lang w:val="mk-MK"/>
        </w:rPr>
      </w:pPr>
      <w:bookmarkStart w:id="4" w:name="_Hlk229860527"/>
      <w:r w:rsidRPr="009C4A0C">
        <w:rPr>
          <w:color w:val="44546A" w:themeColor="text2"/>
          <w:sz w:val="28"/>
          <w:szCs w:val="28"/>
          <w:lang w:val="mk-MK"/>
        </w:rPr>
        <w:t xml:space="preserve">Концептот за осигурување </w:t>
      </w:r>
      <w:bookmarkEnd w:id="4"/>
      <w:r w:rsidRPr="009C4A0C">
        <w:rPr>
          <w:color w:val="44546A" w:themeColor="text2"/>
          <w:sz w:val="28"/>
          <w:szCs w:val="28"/>
          <w:lang w:val="mk-MK"/>
        </w:rPr>
        <w:t>на квалитетот и областите кои ги опфаќа се базирани на законската рамка (Законот за образование на возрасните и правилниците кои произлегуваат од него).</w:t>
      </w:r>
    </w:p>
    <w:p w14:paraId="414F3134" w14:textId="77777777" w:rsidR="0038496E" w:rsidRDefault="0038496E" w:rsidP="0038496E">
      <w:pPr>
        <w:spacing w:after="0"/>
        <w:jc w:val="both"/>
        <w:rPr>
          <w:color w:val="006666"/>
          <w:sz w:val="28"/>
          <w:szCs w:val="28"/>
          <w:lang w:val="mk-MK"/>
        </w:rPr>
      </w:pPr>
    </w:p>
    <w:p w14:paraId="161F75C7" w14:textId="77777777" w:rsidR="0038496E" w:rsidRPr="007A5F3D" w:rsidRDefault="0038496E" w:rsidP="0038496E">
      <w:pPr>
        <w:spacing w:after="0"/>
        <w:jc w:val="both"/>
        <w:rPr>
          <w:b/>
          <w:color w:val="C00000"/>
          <w:sz w:val="28"/>
          <w:szCs w:val="28"/>
          <w:lang w:val="mk-MK"/>
        </w:rPr>
      </w:pPr>
      <w:r w:rsidRPr="007A5F3D">
        <w:rPr>
          <w:b/>
          <w:color w:val="C00000"/>
          <w:sz w:val="28"/>
          <w:szCs w:val="28"/>
          <w:lang w:val="mk-MK"/>
        </w:rPr>
        <w:t>2.1. Дефиниција на квалитетот и надлежности за негово осигурување</w:t>
      </w:r>
    </w:p>
    <w:p w14:paraId="4FF61D9F" w14:textId="77777777" w:rsidR="0038496E" w:rsidRPr="009C4A0C" w:rsidRDefault="0038496E" w:rsidP="0038496E">
      <w:pPr>
        <w:spacing w:after="0"/>
        <w:jc w:val="both"/>
        <w:rPr>
          <w:color w:val="44546A" w:themeColor="text2"/>
          <w:sz w:val="28"/>
          <w:szCs w:val="28"/>
          <w:lang w:val="mk-MK"/>
        </w:rPr>
      </w:pPr>
      <w:r w:rsidRPr="009C4A0C">
        <w:rPr>
          <w:color w:val="44546A" w:themeColor="text2"/>
          <w:sz w:val="28"/>
          <w:szCs w:val="28"/>
          <w:lang w:val="mk-MK"/>
        </w:rPr>
        <w:t>Според Законот за образование на возрасните</w:t>
      </w:r>
      <w:r w:rsidRPr="009C4A0C">
        <w:rPr>
          <w:rStyle w:val="FootnoteReference"/>
          <w:color w:val="44546A" w:themeColor="text2"/>
          <w:sz w:val="28"/>
          <w:szCs w:val="28"/>
          <w:lang w:val="mk-MK"/>
        </w:rPr>
        <w:footnoteReference w:id="1"/>
      </w:r>
      <w:r w:rsidRPr="009C4A0C">
        <w:rPr>
          <w:color w:val="44546A" w:themeColor="text2"/>
          <w:sz w:val="28"/>
          <w:szCs w:val="28"/>
          <w:lang w:val="mk-MK"/>
        </w:rPr>
        <w:t xml:space="preserve">, поимот „обезбедување квалитет“ се дефинира како систем од мерки усвоени на национално и/или институционално ниво со кои се потврдува дека се применети процеси и процедури заради осигурување и унапредување на квалитетот на сите аспекти на образовниот процес, на програмите и на системот на квалификациите. </w:t>
      </w:r>
    </w:p>
    <w:p w14:paraId="2FDB3DCC" w14:textId="77777777" w:rsidR="00E162EA" w:rsidRPr="009C4A0C" w:rsidRDefault="00E162EA" w:rsidP="0038496E">
      <w:pPr>
        <w:spacing w:after="0"/>
        <w:jc w:val="both"/>
        <w:rPr>
          <w:color w:val="44546A" w:themeColor="text2"/>
          <w:sz w:val="28"/>
          <w:szCs w:val="28"/>
          <w:lang w:val="mk-MK"/>
        </w:rPr>
      </w:pPr>
    </w:p>
    <w:p w14:paraId="08DE7735" w14:textId="77777777" w:rsidR="00E162EA" w:rsidRPr="009C4A0C" w:rsidRDefault="008373FD" w:rsidP="0038496E">
      <w:pPr>
        <w:spacing w:after="0"/>
        <w:jc w:val="both"/>
        <w:rPr>
          <w:color w:val="44546A" w:themeColor="text2"/>
          <w:sz w:val="28"/>
          <w:szCs w:val="28"/>
          <w:lang w:val="mk-MK"/>
        </w:rPr>
      </w:pPr>
      <w:r w:rsidRPr="009C4A0C">
        <w:rPr>
          <w:color w:val="44546A" w:themeColor="text2"/>
          <w:sz w:val="28"/>
          <w:szCs w:val="28"/>
          <w:lang w:val="mk-MK"/>
        </w:rPr>
        <w:t>Согласно Член 65, став 5 од Законот за образование на возрасни, стручен надзор над реализацијата на неформалното образование на возрасните врши Јавната установа Центар за образование на возрасните. Начинот на вршење на стручниот надзор е пропишан со Правилник</w:t>
      </w:r>
      <w:r w:rsidR="00B002A3">
        <w:rPr>
          <w:color w:val="44546A" w:themeColor="text2"/>
          <w:sz w:val="28"/>
          <w:szCs w:val="28"/>
          <w:lang w:val="mk-MK"/>
        </w:rPr>
        <w:t xml:space="preserve"> за вршење на стручниот надзор и стручниот увид над неформалното образование на возрасни</w:t>
      </w:r>
      <w:r w:rsidR="00B002A3">
        <w:rPr>
          <w:rStyle w:val="FootnoteReference"/>
          <w:color w:val="44546A" w:themeColor="text2"/>
          <w:sz w:val="28"/>
          <w:szCs w:val="28"/>
          <w:lang w:val="mk-MK"/>
        </w:rPr>
        <w:footnoteReference w:id="2"/>
      </w:r>
      <w:r w:rsidRPr="009C4A0C">
        <w:rPr>
          <w:color w:val="44546A" w:themeColor="text2"/>
          <w:sz w:val="28"/>
          <w:szCs w:val="28"/>
          <w:lang w:val="mk-MK"/>
        </w:rPr>
        <w:t xml:space="preserve">.  </w:t>
      </w:r>
    </w:p>
    <w:p w14:paraId="598FD34A" w14:textId="77777777" w:rsidR="001D4A33" w:rsidRDefault="001D4A33" w:rsidP="0038496E">
      <w:pPr>
        <w:spacing w:after="0"/>
        <w:jc w:val="both"/>
        <w:rPr>
          <w:color w:val="006666"/>
          <w:sz w:val="28"/>
          <w:szCs w:val="28"/>
          <w:lang w:val="mk-MK"/>
        </w:rPr>
      </w:pPr>
    </w:p>
    <w:p w14:paraId="7DA9B012" w14:textId="77777777" w:rsidR="001D4A33" w:rsidRDefault="001D4A33" w:rsidP="0038496E">
      <w:pPr>
        <w:spacing w:after="0"/>
        <w:jc w:val="both"/>
        <w:rPr>
          <w:color w:val="006666"/>
          <w:sz w:val="28"/>
          <w:szCs w:val="28"/>
          <w:lang w:val="mk-MK"/>
        </w:rPr>
      </w:pPr>
    </w:p>
    <w:p w14:paraId="71D49BD8" w14:textId="77777777" w:rsidR="00E162EA" w:rsidRPr="0038496E" w:rsidRDefault="005169B9" w:rsidP="0038496E">
      <w:pPr>
        <w:spacing w:after="0"/>
        <w:jc w:val="both"/>
        <w:rPr>
          <w:color w:val="006666"/>
          <w:sz w:val="28"/>
          <w:szCs w:val="28"/>
          <w:lang w:val="mk-MK"/>
        </w:rPr>
      </w:pPr>
      <w:r>
        <w:rPr>
          <w:noProof/>
        </w:rPr>
        <w:lastRenderedPageBreak/>
        <mc:AlternateContent>
          <mc:Choice Requires="wps">
            <w:drawing>
              <wp:anchor distT="0" distB="0" distL="114300" distR="114300" simplePos="0" relativeHeight="251661312" behindDoc="0" locked="0" layoutInCell="1" allowOverlap="1" wp14:anchorId="75EB9063" wp14:editId="690F17EE">
                <wp:simplePos x="0" y="0"/>
                <wp:positionH relativeFrom="column">
                  <wp:posOffset>71755</wp:posOffset>
                </wp:positionH>
                <wp:positionV relativeFrom="paragraph">
                  <wp:posOffset>339090</wp:posOffset>
                </wp:positionV>
                <wp:extent cx="5807075" cy="3657600"/>
                <wp:effectExtent l="0" t="0" r="22225" b="19050"/>
                <wp:wrapSquare wrapText="bothSides"/>
                <wp:docPr id="12" name="Text Box 12"/>
                <wp:cNvGraphicFramePr/>
                <a:graphic xmlns:a="http://schemas.openxmlformats.org/drawingml/2006/main">
                  <a:graphicData uri="http://schemas.microsoft.com/office/word/2010/wordprocessingShape">
                    <wps:wsp>
                      <wps:cNvSpPr txBox="1"/>
                      <wps:spPr>
                        <a:xfrm>
                          <a:off x="0" y="0"/>
                          <a:ext cx="5807075" cy="3657600"/>
                        </a:xfrm>
                        <a:prstGeom prst="rect">
                          <a:avLst/>
                        </a:prstGeom>
                        <a:noFill/>
                        <a:ln w="19050">
                          <a:solidFill>
                            <a:srgbClr val="0070C0"/>
                          </a:solidFill>
                        </a:ln>
                      </wps:spPr>
                      <wps:txbx>
                        <w:txbxContent>
                          <w:p w14:paraId="7E61401B" w14:textId="77777777" w:rsidR="002273AF" w:rsidRDefault="002273AF" w:rsidP="00021762">
                            <w:pPr>
                              <w:spacing w:after="0"/>
                              <w:rPr>
                                <w:color w:val="006666"/>
                                <w:sz w:val="24"/>
                                <w:szCs w:val="24"/>
                                <w:lang w:val="mk-MK"/>
                              </w:rPr>
                            </w:pPr>
                          </w:p>
                          <w:p w14:paraId="73E54916" w14:textId="77777777" w:rsidR="002273AF" w:rsidRDefault="002273AF" w:rsidP="005169B9">
                            <w:pPr>
                              <w:spacing w:after="0"/>
                              <w:jc w:val="center"/>
                              <w:rPr>
                                <w:color w:val="006666"/>
                                <w:sz w:val="24"/>
                                <w:szCs w:val="24"/>
                                <w:lang w:val="mk-MK"/>
                              </w:rPr>
                            </w:pPr>
                            <w:r>
                              <w:rPr>
                                <w:noProof/>
                              </w:rPr>
                              <w:drawing>
                                <wp:inline distT="0" distB="0" distL="0" distR="0" wp14:anchorId="2064E17C" wp14:editId="4E2E73E9">
                                  <wp:extent cx="2720794" cy="237363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7433" cy="2405594"/>
                                          </a:xfrm>
                                          <a:prstGeom prst="rect">
                                            <a:avLst/>
                                          </a:prstGeom>
                                        </pic:spPr>
                                      </pic:pic>
                                    </a:graphicData>
                                  </a:graphic>
                                </wp:inline>
                              </w:drawing>
                            </w:r>
                          </w:p>
                          <w:p w14:paraId="3E31C5CE" w14:textId="77777777" w:rsidR="002273AF" w:rsidRDefault="002273AF" w:rsidP="00021762">
                            <w:pPr>
                              <w:spacing w:after="0"/>
                              <w:rPr>
                                <w:color w:val="006666"/>
                                <w:sz w:val="24"/>
                                <w:szCs w:val="24"/>
                                <w:lang w:val="mk-MK"/>
                              </w:rPr>
                            </w:pPr>
                          </w:p>
                          <w:p w14:paraId="167E5092" w14:textId="77777777" w:rsidR="002273AF" w:rsidRDefault="002273AF" w:rsidP="00021762">
                            <w:pPr>
                              <w:spacing w:after="0"/>
                              <w:rPr>
                                <w:color w:val="006666"/>
                                <w:sz w:val="24"/>
                                <w:szCs w:val="24"/>
                                <w:lang w:val="mk-MK"/>
                              </w:rPr>
                            </w:pPr>
                            <w:bookmarkStart w:id="5" w:name="_Hlk229857729"/>
                            <w:r w:rsidRPr="00021762">
                              <w:rPr>
                                <w:color w:val="006666"/>
                                <w:sz w:val="24"/>
                                <w:szCs w:val="24"/>
                                <w:lang w:val="mk-MK"/>
                              </w:rPr>
                              <w:t xml:space="preserve">Илустрација </w:t>
                            </w:r>
                            <w:r>
                              <w:rPr>
                                <w:color w:val="006666"/>
                                <w:sz w:val="24"/>
                                <w:szCs w:val="24"/>
                                <w:lang w:val="mk-MK"/>
                              </w:rPr>
                              <w:t>2</w:t>
                            </w:r>
                            <w:r w:rsidRPr="00021762">
                              <w:rPr>
                                <w:color w:val="006666"/>
                                <w:sz w:val="24"/>
                                <w:szCs w:val="24"/>
                                <w:lang w:val="mk-MK"/>
                              </w:rPr>
                              <w:t>:</w:t>
                            </w:r>
                            <w:r>
                              <w:rPr>
                                <w:color w:val="006666"/>
                                <w:sz w:val="24"/>
                                <w:szCs w:val="24"/>
                                <w:lang w:val="mk-MK"/>
                              </w:rPr>
                              <w:t xml:space="preserve"> Надлежности над реализацијата на неформалното образование на возрасните</w:t>
                            </w:r>
                          </w:p>
                          <w:p w14:paraId="06E5B7A0" w14:textId="77777777" w:rsidR="002273AF" w:rsidRDefault="002273AF" w:rsidP="00021762">
                            <w:pPr>
                              <w:spacing w:after="0"/>
                              <w:rPr>
                                <w:color w:val="006666"/>
                                <w:sz w:val="24"/>
                                <w:szCs w:val="24"/>
                                <w:lang w:val="mk-MK"/>
                              </w:rPr>
                            </w:pPr>
                          </w:p>
                          <w:p w14:paraId="35C22CA6" w14:textId="77777777" w:rsidR="002273AF" w:rsidRPr="00021762" w:rsidRDefault="002273AF" w:rsidP="00021762">
                            <w:pPr>
                              <w:spacing w:after="0"/>
                              <w:rPr>
                                <w:color w:val="006666"/>
                                <w:sz w:val="20"/>
                                <w:szCs w:val="20"/>
                                <w:lang w:val="mk-MK"/>
                              </w:rPr>
                            </w:pPr>
                            <w:r w:rsidRPr="00021762">
                              <w:rPr>
                                <w:color w:val="006666"/>
                                <w:sz w:val="20"/>
                                <w:szCs w:val="20"/>
                                <w:lang w:val="mk-MK"/>
                              </w:rPr>
                              <w:t>Извор: Авторот на овој документ</w:t>
                            </w:r>
                          </w:p>
                          <w:bookmarkEnd w:id="5"/>
                          <w:p w14:paraId="7537A6A1" w14:textId="77777777" w:rsidR="002273AF" w:rsidRPr="00C413DF" w:rsidRDefault="002273AF" w:rsidP="00021762">
                            <w:pPr>
                              <w:jc w:val="both"/>
                              <w:rPr>
                                <w:b/>
                                <w:color w:val="006666"/>
                                <w:sz w:val="28"/>
                                <w:szCs w:val="28"/>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B9063" id="Text Box 12" o:spid="_x0000_s1027" type="#_x0000_t202" style="position:absolute;left:0;text-align:left;margin-left:5.65pt;margin-top:26.7pt;width:457.25pt;height:4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" filled="f" strokecolor="#0070c0" strokeweight="1.5pt">
                <v:textbox>
                  <w:txbxContent>
                    <w:p w14:paraId="7E61401B" w14:textId="77777777" w:rsidR="002273AF" w:rsidRDefault="002273AF" w:rsidP="00021762">
                      <w:pPr>
                        <w:spacing w:after="0"/>
                        <w:rPr>
                          <w:color w:val="006666"/>
                          <w:sz w:val="24"/>
                          <w:szCs w:val="24"/>
                          <w:lang w:val="mk-MK"/>
                        </w:rPr>
                      </w:pPr>
                    </w:p>
                    <w:p w14:paraId="73E54916" w14:textId="77777777" w:rsidR="002273AF" w:rsidRDefault="002273AF" w:rsidP="005169B9">
                      <w:pPr>
                        <w:spacing w:after="0"/>
                        <w:jc w:val="center"/>
                        <w:rPr>
                          <w:color w:val="006666"/>
                          <w:sz w:val="24"/>
                          <w:szCs w:val="24"/>
                          <w:lang w:val="mk-MK"/>
                        </w:rPr>
                      </w:pPr>
                      <w:r>
                        <w:rPr>
                          <w:noProof/>
                        </w:rPr>
                        <w:drawing>
                          <wp:inline distT="0" distB="0" distL="0" distR="0" wp14:anchorId="2064E17C" wp14:editId="4E2E73E9">
                            <wp:extent cx="2720794" cy="237363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7433" cy="2405594"/>
                                    </a:xfrm>
                                    <a:prstGeom prst="rect">
                                      <a:avLst/>
                                    </a:prstGeom>
                                  </pic:spPr>
                                </pic:pic>
                              </a:graphicData>
                            </a:graphic>
                          </wp:inline>
                        </w:drawing>
                      </w:r>
                    </w:p>
                    <w:p w14:paraId="3E31C5CE" w14:textId="77777777" w:rsidR="002273AF" w:rsidRDefault="002273AF" w:rsidP="00021762">
                      <w:pPr>
                        <w:spacing w:after="0"/>
                        <w:rPr>
                          <w:color w:val="006666"/>
                          <w:sz w:val="24"/>
                          <w:szCs w:val="24"/>
                          <w:lang w:val="mk-MK"/>
                        </w:rPr>
                      </w:pPr>
                    </w:p>
                    <w:p w14:paraId="167E5092" w14:textId="77777777" w:rsidR="002273AF" w:rsidRDefault="002273AF" w:rsidP="00021762">
                      <w:pPr>
                        <w:spacing w:after="0"/>
                        <w:rPr>
                          <w:color w:val="006666"/>
                          <w:sz w:val="24"/>
                          <w:szCs w:val="24"/>
                          <w:lang w:val="mk-MK"/>
                        </w:rPr>
                      </w:pPr>
                      <w:bookmarkStart w:id="6" w:name="_Hlk229857729"/>
                      <w:r w:rsidRPr="00021762">
                        <w:rPr>
                          <w:color w:val="006666"/>
                          <w:sz w:val="24"/>
                          <w:szCs w:val="24"/>
                          <w:lang w:val="mk-MK"/>
                        </w:rPr>
                        <w:t xml:space="preserve">Илустрација </w:t>
                      </w:r>
                      <w:r>
                        <w:rPr>
                          <w:color w:val="006666"/>
                          <w:sz w:val="24"/>
                          <w:szCs w:val="24"/>
                          <w:lang w:val="mk-MK"/>
                        </w:rPr>
                        <w:t>2</w:t>
                      </w:r>
                      <w:r w:rsidRPr="00021762">
                        <w:rPr>
                          <w:color w:val="006666"/>
                          <w:sz w:val="24"/>
                          <w:szCs w:val="24"/>
                          <w:lang w:val="mk-MK"/>
                        </w:rPr>
                        <w:t>:</w:t>
                      </w:r>
                      <w:r>
                        <w:rPr>
                          <w:color w:val="006666"/>
                          <w:sz w:val="24"/>
                          <w:szCs w:val="24"/>
                          <w:lang w:val="mk-MK"/>
                        </w:rPr>
                        <w:t xml:space="preserve"> Надлежности над реализацијата на неформалното образование на возрасните</w:t>
                      </w:r>
                    </w:p>
                    <w:p w14:paraId="06E5B7A0" w14:textId="77777777" w:rsidR="002273AF" w:rsidRDefault="002273AF" w:rsidP="00021762">
                      <w:pPr>
                        <w:spacing w:after="0"/>
                        <w:rPr>
                          <w:color w:val="006666"/>
                          <w:sz w:val="24"/>
                          <w:szCs w:val="24"/>
                          <w:lang w:val="mk-MK"/>
                        </w:rPr>
                      </w:pPr>
                    </w:p>
                    <w:p w14:paraId="35C22CA6" w14:textId="77777777" w:rsidR="002273AF" w:rsidRPr="00021762" w:rsidRDefault="002273AF" w:rsidP="00021762">
                      <w:pPr>
                        <w:spacing w:after="0"/>
                        <w:rPr>
                          <w:color w:val="006666"/>
                          <w:sz w:val="20"/>
                          <w:szCs w:val="20"/>
                          <w:lang w:val="mk-MK"/>
                        </w:rPr>
                      </w:pPr>
                      <w:r w:rsidRPr="00021762">
                        <w:rPr>
                          <w:color w:val="006666"/>
                          <w:sz w:val="20"/>
                          <w:szCs w:val="20"/>
                          <w:lang w:val="mk-MK"/>
                        </w:rPr>
                        <w:t>Извор: Авторот на овој документ</w:t>
                      </w:r>
                    </w:p>
                    <w:bookmarkEnd w:id="6"/>
                    <w:p w14:paraId="7537A6A1" w14:textId="77777777" w:rsidR="002273AF" w:rsidRPr="00C413DF" w:rsidRDefault="002273AF" w:rsidP="00021762">
                      <w:pPr>
                        <w:jc w:val="both"/>
                        <w:rPr>
                          <w:b/>
                          <w:color w:val="006666"/>
                          <w:sz w:val="28"/>
                          <w:szCs w:val="28"/>
                          <w:lang w:val="mk-MK"/>
                        </w:rPr>
                      </w:pPr>
                    </w:p>
                  </w:txbxContent>
                </v:textbox>
                <w10:wrap type="square"/>
              </v:shape>
            </w:pict>
          </mc:Fallback>
        </mc:AlternateContent>
      </w:r>
    </w:p>
    <w:p w14:paraId="046BB0AC" w14:textId="77777777" w:rsidR="00293B7E" w:rsidRDefault="00293B7E" w:rsidP="0038496E">
      <w:pPr>
        <w:spacing w:after="0"/>
        <w:jc w:val="both"/>
        <w:rPr>
          <w:b/>
          <w:color w:val="C00000"/>
          <w:sz w:val="32"/>
          <w:szCs w:val="32"/>
          <w:lang w:val="mk-MK"/>
        </w:rPr>
      </w:pPr>
    </w:p>
    <w:p w14:paraId="32656C0F" w14:textId="77777777" w:rsidR="0038496E" w:rsidRPr="009A1CF8" w:rsidRDefault="009A1CF8" w:rsidP="0038496E">
      <w:pPr>
        <w:spacing w:after="0"/>
        <w:jc w:val="both"/>
        <w:rPr>
          <w:b/>
          <w:color w:val="C00000"/>
          <w:sz w:val="32"/>
          <w:szCs w:val="32"/>
          <w:lang w:val="mk-MK"/>
        </w:rPr>
      </w:pPr>
      <w:r>
        <w:rPr>
          <w:b/>
          <w:color w:val="C00000"/>
          <w:sz w:val="32"/>
          <w:szCs w:val="32"/>
          <w:lang w:val="mk-MK"/>
        </w:rPr>
        <w:t>3.</w:t>
      </w:r>
      <w:r w:rsidR="0038496E" w:rsidRPr="009A1CF8">
        <w:rPr>
          <w:b/>
          <w:color w:val="C00000"/>
          <w:sz w:val="32"/>
          <w:szCs w:val="32"/>
          <w:lang w:val="mk-MK"/>
        </w:rPr>
        <w:t xml:space="preserve"> </w:t>
      </w:r>
      <w:r w:rsidR="008373FD" w:rsidRPr="009A1CF8">
        <w:rPr>
          <w:b/>
          <w:color w:val="C00000"/>
          <w:sz w:val="32"/>
          <w:szCs w:val="32"/>
          <w:lang w:val="mk-MK"/>
        </w:rPr>
        <w:t>Цел</w:t>
      </w:r>
      <w:r w:rsidR="00293B7E">
        <w:rPr>
          <w:b/>
          <w:color w:val="C00000"/>
          <w:sz w:val="32"/>
          <w:szCs w:val="32"/>
          <w:lang w:val="mk-MK"/>
        </w:rPr>
        <w:t>и</w:t>
      </w:r>
      <w:r w:rsidR="008373FD" w:rsidRPr="009A1CF8">
        <w:rPr>
          <w:b/>
          <w:color w:val="C00000"/>
          <w:sz w:val="32"/>
          <w:szCs w:val="32"/>
          <w:lang w:val="mk-MK"/>
        </w:rPr>
        <w:t xml:space="preserve"> и п</w:t>
      </w:r>
      <w:r w:rsidR="0038496E" w:rsidRPr="009A1CF8">
        <w:rPr>
          <w:b/>
          <w:color w:val="C00000"/>
          <w:sz w:val="32"/>
          <w:szCs w:val="32"/>
          <w:lang w:val="mk-MK"/>
        </w:rPr>
        <w:t>ристапи во осигурувањето на квалитетот</w:t>
      </w:r>
    </w:p>
    <w:p w14:paraId="77EF506A" w14:textId="77777777" w:rsidR="00097FE6" w:rsidRDefault="00097FE6" w:rsidP="00097FE6">
      <w:pPr>
        <w:jc w:val="both"/>
        <w:rPr>
          <w:color w:val="44546A" w:themeColor="text2"/>
          <w:sz w:val="28"/>
          <w:szCs w:val="28"/>
          <w:lang w:val="mk-MK"/>
        </w:rPr>
      </w:pPr>
      <w:r>
        <w:rPr>
          <w:color w:val="44546A" w:themeColor="text2"/>
          <w:sz w:val="28"/>
          <w:szCs w:val="28"/>
          <w:lang w:val="mk-MK"/>
        </w:rPr>
        <w:t>Со намера за максимална с</w:t>
      </w:r>
      <w:r w:rsidR="00085C94">
        <w:rPr>
          <w:rFonts w:cstheme="minorHAnsi"/>
          <w:color w:val="44546A" w:themeColor="text2"/>
          <w:sz w:val="28"/>
          <w:szCs w:val="28"/>
          <w:lang w:val="mk-MK"/>
        </w:rPr>
        <w:t>é</w:t>
      </w:r>
      <w:r>
        <w:rPr>
          <w:color w:val="44546A" w:themeColor="text2"/>
          <w:sz w:val="28"/>
          <w:szCs w:val="28"/>
          <w:lang w:val="mk-MK"/>
        </w:rPr>
        <w:t>опфатност во осмислувањето на концепт за осигурување квалитет, беа земени предвид сите аспекти од суштинска важност за квалитет на неформалното образование, а кои пак се и дефинирани со закон.</w:t>
      </w:r>
    </w:p>
    <w:p w14:paraId="32ECF1F6" w14:textId="77777777" w:rsidR="00293B7E" w:rsidRPr="00293B7E" w:rsidRDefault="00293B7E" w:rsidP="00293B7E">
      <w:pPr>
        <w:spacing w:after="0"/>
        <w:jc w:val="both"/>
        <w:rPr>
          <w:b/>
          <w:color w:val="C00000"/>
          <w:sz w:val="28"/>
          <w:szCs w:val="28"/>
          <w:lang w:val="mk-MK"/>
        </w:rPr>
      </w:pPr>
      <w:r w:rsidRPr="00293B7E">
        <w:rPr>
          <w:b/>
          <w:color w:val="C00000"/>
          <w:sz w:val="28"/>
          <w:szCs w:val="28"/>
          <w:lang w:val="mk-MK"/>
        </w:rPr>
        <w:t>3.1. Цели на осигурувањето квалитет</w:t>
      </w:r>
    </w:p>
    <w:p w14:paraId="470B4328" w14:textId="77777777" w:rsidR="00293B7E" w:rsidRDefault="00D53C8D" w:rsidP="00293B7E">
      <w:pPr>
        <w:spacing w:after="0"/>
        <w:jc w:val="both"/>
        <w:rPr>
          <w:color w:val="44546A" w:themeColor="text2"/>
          <w:sz w:val="28"/>
          <w:szCs w:val="28"/>
          <w:lang w:val="mk-MK"/>
        </w:rPr>
      </w:pPr>
      <w:r w:rsidRPr="00D53C8D">
        <w:rPr>
          <w:color w:val="44546A" w:themeColor="text2"/>
          <w:sz w:val="28"/>
          <w:szCs w:val="28"/>
          <w:lang w:val="mk-MK"/>
        </w:rPr>
        <w:t xml:space="preserve">Клучна цел во напорите на ЈУ Центар за образование на возрасните за осмислување на процесите и процедурите за обезбедување квалитет е тие да придонесат </w:t>
      </w:r>
      <w:r w:rsidR="00293B7E">
        <w:rPr>
          <w:color w:val="44546A" w:themeColor="text2"/>
          <w:sz w:val="28"/>
          <w:szCs w:val="28"/>
          <w:lang w:val="mk-MK"/>
        </w:rPr>
        <w:t>за:</w:t>
      </w:r>
    </w:p>
    <w:p w14:paraId="161C38BD" w14:textId="77777777" w:rsidR="00D53C8D" w:rsidRPr="00293B7E" w:rsidRDefault="00D53C8D" w:rsidP="00293B7E">
      <w:pPr>
        <w:pStyle w:val="ListParagraph"/>
        <w:numPr>
          <w:ilvl w:val="0"/>
          <w:numId w:val="16"/>
        </w:numPr>
        <w:jc w:val="both"/>
        <w:rPr>
          <w:b/>
          <w:color w:val="44546A" w:themeColor="text2"/>
          <w:sz w:val="28"/>
          <w:szCs w:val="28"/>
          <w:lang w:val="mk-MK"/>
        </w:rPr>
      </w:pPr>
      <w:r w:rsidRPr="00293B7E">
        <w:rPr>
          <w:b/>
          <w:color w:val="44546A" w:themeColor="text2"/>
          <w:sz w:val="28"/>
          <w:szCs w:val="28"/>
          <w:lang w:val="mk-MK"/>
        </w:rPr>
        <w:t>Квалитативно унапредување на процесот на спроведување на стручен надзор од страна на ЈУ Центар за образование на возрасните</w:t>
      </w:r>
    </w:p>
    <w:p w14:paraId="53B97104" w14:textId="77777777" w:rsidR="00D53C8D" w:rsidRPr="00293B7E" w:rsidRDefault="00D53C8D" w:rsidP="00097FE6">
      <w:pPr>
        <w:pStyle w:val="ListParagraph"/>
        <w:numPr>
          <w:ilvl w:val="0"/>
          <w:numId w:val="16"/>
        </w:numPr>
        <w:jc w:val="both"/>
        <w:rPr>
          <w:b/>
          <w:color w:val="44546A" w:themeColor="text2"/>
          <w:sz w:val="28"/>
          <w:szCs w:val="28"/>
          <w:lang w:val="mk-MK"/>
        </w:rPr>
      </w:pPr>
      <w:r w:rsidRPr="00D53C8D">
        <w:rPr>
          <w:b/>
          <w:color w:val="44546A" w:themeColor="text2"/>
          <w:sz w:val="28"/>
          <w:szCs w:val="28"/>
          <w:lang w:val="mk-MK"/>
        </w:rPr>
        <w:t>Поддршка на понудувачите на услуги во континуираната грижа за квалитетот на понудените обуки</w:t>
      </w:r>
      <w:r w:rsidR="00293B7E">
        <w:rPr>
          <w:b/>
          <w:color w:val="44546A" w:themeColor="text2"/>
          <w:sz w:val="28"/>
          <w:szCs w:val="28"/>
          <w:lang w:val="mk-MK"/>
        </w:rPr>
        <w:t>,</w:t>
      </w:r>
    </w:p>
    <w:p w14:paraId="0C3195CD" w14:textId="77777777" w:rsidR="00097FE6" w:rsidRDefault="00293B7E" w:rsidP="00097FE6">
      <w:pPr>
        <w:jc w:val="both"/>
        <w:rPr>
          <w:b/>
          <w:color w:val="44546A" w:themeColor="text2"/>
          <w:sz w:val="28"/>
          <w:szCs w:val="28"/>
          <w:lang w:val="mk-MK"/>
        </w:rPr>
      </w:pPr>
      <w:r>
        <w:rPr>
          <w:color w:val="44546A" w:themeColor="text2"/>
          <w:sz w:val="28"/>
          <w:szCs w:val="28"/>
          <w:lang w:val="mk-MK"/>
        </w:rPr>
        <w:t xml:space="preserve">со што ќе се </w:t>
      </w:r>
      <w:r w:rsidR="00B532D4">
        <w:rPr>
          <w:color w:val="44546A" w:themeColor="text2"/>
          <w:sz w:val="28"/>
          <w:szCs w:val="28"/>
          <w:lang w:val="mk-MK"/>
        </w:rPr>
        <w:t xml:space="preserve">даде придонес кон </w:t>
      </w:r>
      <w:r>
        <w:rPr>
          <w:color w:val="44546A" w:themeColor="text2"/>
          <w:sz w:val="28"/>
          <w:szCs w:val="28"/>
          <w:lang w:val="mk-MK"/>
        </w:rPr>
        <w:t>созда</w:t>
      </w:r>
      <w:r w:rsidR="00B532D4">
        <w:rPr>
          <w:color w:val="44546A" w:themeColor="text2"/>
          <w:sz w:val="28"/>
          <w:szCs w:val="28"/>
          <w:lang w:val="mk-MK"/>
        </w:rPr>
        <w:t>вањето</w:t>
      </w:r>
      <w:r>
        <w:rPr>
          <w:color w:val="44546A" w:themeColor="text2"/>
          <w:sz w:val="28"/>
          <w:szCs w:val="28"/>
          <w:lang w:val="mk-MK"/>
        </w:rPr>
        <w:t xml:space="preserve"> </w:t>
      </w:r>
      <w:r w:rsidR="00097FE6" w:rsidRPr="0042225E">
        <w:rPr>
          <w:b/>
          <w:color w:val="44546A" w:themeColor="text2"/>
          <w:sz w:val="28"/>
          <w:szCs w:val="28"/>
          <w:lang w:val="mk-MK"/>
        </w:rPr>
        <w:t xml:space="preserve">услови </w:t>
      </w:r>
      <w:r w:rsidR="00F413FE">
        <w:rPr>
          <w:b/>
          <w:color w:val="44546A" w:themeColor="text2"/>
          <w:sz w:val="28"/>
          <w:szCs w:val="28"/>
          <w:lang w:val="mk-MK"/>
        </w:rPr>
        <w:t xml:space="preserve">за </w:t>
      </w:r>
      <w:r w:rsidR="00097FE6" w:rsidRPr="0042225E">
        <w:rPr>
          <w:b/>
          <w:color w:val="44546A" w:themeColor="text2"/>
          <w:sz w:val="28"/>
          <w:szCs w:val="28"/>
          <w:lang w:val="mk-MK"/>
        </w:rPr>
        <w:t>квалитетно неформално образование на возрасни во Северна Македонија.</w:t>
      </w:r>
    </w:p>
    <w:p w14:paraId="654C89CD" w14:textId="77777777" w:rsidR="009A1CF8" w:rsidRDefault="009A1CF8" w:rsidP="00097FE6">
      <w:pPr>
        <w:jc w:val="both"/>
        <w:rPr>
          <w:b/>
          <w:color w:val="44546A" w:themeColor="text2"/>
          <w:sz w:val="28"/>
          <w:szCs w:val="28"/>
          <w:lang w:val="mk-MK"/>
        </w:rPr>
      </w:pPr>
    </w:p>
    <w:p w14:paraId="444F5D62" w14:textId="77777777" w:rsidR="00293B7E" w:rsidRPr="00293B7E" w:rsidRDefault="00293B7E" w:rsidP="00293B7E">
      <w:pPr>
        <w:spacing w:after="0"/>
        <w:jc w:val="both"/>
        <w:rPr>
          <w:b/>
          <w:color w:val="C00000"/>
          <w:sz w:val="28"/>
          <w:szCs w:val="28"/>
          <w:lang w:val="mk-MK"/>
        </w:rPr>
      </w:pPr>
      <w:r w:rsidRPr="00293B7E">
        <w:rPr>
          <w:b/>
          <w:color w:val="C00000"/>
          <w:sz w:val="28"/>
          <w:szCs w:val="28"/>
          <w:lang w:val="mk-MK"/>
        </w:rPr>
        <w:t>3.2. Пристапи и практики во осигурувањето квалитет</w:t>
      </w:r>
    </w:p>
    <w:p w14:paraId="33BE3F43" w14:textId="77777777" w:rsidR="00657BD5" w:rsidRPr="009A1CF8" w:rsidRDefault="0042225E" w:rsidP="00293B7E">
      <w:pPr>
        <w:spacing w:after="0"/>
        <w:jc w:val="both"/>
        <w:rPr>
          <w:color w:val="44546A" w:themeColor="text2"/>
          <w:sz w:val="28"/>
          <w:szCs w:val="28"/>
          <w:lang w:val="mk-MK"/>
        </w:rPr>
      </w:pPr>
      <w:r>
        <w:rPr>
          <w:color w:val="44546A" w:themeColor="text2"/>
          <w:sz w:val="28"/>
          <w:szCs w:val="28"/>
          <w:lang w:val="mk-MK"/>
        </w:rPr>
        <w:t xml:space="preserve">Во процесот на конципирање на мерки за обезбедување квалитет, беа разгледувани бројни примери од други европски земји. Притоа, може да се заклучи дека националниот модел, претставува комбинација од пристапи. </w:t>
      </w:r>
    </w:p>
    <w:p w14:paraId="248DABD5" w14:textId="77777777" w:rsidR="00657BD5" w:rsidRDefault="00657BD5" w:rsidP="005F263F">
      <w:pPr>
        <w:spacing w:after="0"/>
        <w:jc w:val="both"/>
        <w:rPr>
          <w:b/>
          <w:color w:val="C00000"/>
          <w:sz w:val="28"/>
          <w:szCs w:val="28"/>
          <w:lang w:val="mk-MK"/>
        </w:rPr>
      </w:pPr>
      <w:r>
        <w:rPr>
          <w:b/>
          <w:noProof/>
          <w:color w:val="C00000"/>
          <w:sz w:val="32"/>
          <w:szCs w:val="32"/>
        </w:rPr>
        <mc:AlternateContent>
          <mc:Choice Requires="wps">
            <w:drawing>
              <wp:anchor distT="0" distB="0" distL="114300" distR="114300" simplePos="0" relativeHeight="251662336" behindDoc="0" locked="0" layoutInCell="1" allowOverlap="1" wp14:anchorId="31FD8D65" wp14:editId="672626D8">
                <wp:simplePos x="0" y="0"/>
                <wp:positionH relativeFrom="column">
                  <wp:posOffset>208547</wp:posOffset>
                </wp:positionH>
                <wp:positionV relativeFrom="paragraph">
                  <wp:posOffset>228532</wp:posOffset>
                </wp:positionV>
                <wp:extent cx="5493853" cy="2654969"/>
                <wp:effectExtent l="0" t="0" r="12065" b="12065"/>
                <wp:wrapNone/>
                <wp:docPr id="6" name="Text Box 6"/>
                <wp:cNvGraphicFramePr/>
                <a:graphic xmlns:a="http://schemas.openxmlformats.org/drawingml/2006/main">
                  <a:graphicData uri="http://schemas.microsoft.com/office/word/2010/wordprocessingShape">
                    <wps:wsp>
                      <wps:cNvSpPr txBox="1"/>
                      <wps:spPr>
                        <a:xfrm>
                          <a:off x="0" y="0"/>
                          <a:ext cx="5493853" cy="2654969"/>
                        </a:xfrm>
                        <a:prstGeom prst="rect">
                          <a:avLst/>
                        </a:prstGeom>
                        <a:solidFill>
                          <a:schemeClr val="lt1"/>
                        </a:solidFill>
                        <a:ln w="19050">
                          <a:solidFill>
                            <a:srgbClr val="0070C0"/>
                          </a:solidFill>
                        </a:ln>
                      </wps:spPr>
                      <wps:txbx>
                        <w:txbxContent>
                          <w:p w14:paraId="73B741A1" w14:textId="77777777" w:rsidR="002273AF" w:rsidRDefault="002273AF" w:rsidP="003179FC">
                            <w:pPr>
                              <w:jc w:val="center"/>
                            </w:pPr>
                            <w:r>
                              <w:rPr>
                                <w:noProof/>
                              </w:rPr>
                              <w:drawing>
                                <wp:inline distT="0" distB="0" distL="0" distR="0" wp14:anchorId="4A489F7B" wp14:editId="7BD81B7B">
                                  <wp:extent cx="4342130" cy="167767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2130" cy="1677670"/>
                                          </a:xfrm>
                                          <a:prstGeom prst="rect">
                                            <a:avLst/>
                                          </a:prstGeom>
                                        </pic:spPr>
                                      </pic:pic>
                                    </a:graphicData>
                                  </a:graphic>
                                </wp:inline>
                              </w:drawing>
                            </w:r>
                          </w:p>
                          <w:p w14:paraId="585DB84B" w14:textId="77777777" w:rsidR="002273AF" w:rsidRPr="003179FC" w:rsidRDefault="002273AF" w:rsidP="003179FC">
                            <w:pPr>
                              <w:spacing w:after="0"/>
                              <w:rPr>
                                <w:color w:val="006666"/>
                                <w:sz w:val="24"/>
                                <w:szCs w:val="24"/>
                                <w:lang w:val="mk-MK"/>
                              </w:rPr>
                            </w:pPr>
                            <w:r w:rsidRPr="00021762">
                              <w:rPr>
                                <w:color w:val="006666"/>
                                <w:sz w:val="24"/>
                                <w:szCs w:val="24"/>
                                <w:lang w:val="mk-MK"/>
                              </w:rPr>
                              <w:t xml:space="preserve">Илустрација </w:t>
                            </w:r>
                            <w:r>
                              <w:rPr>
                                <w:color w:val="006666"/>
                                <w:sz w:val="24"/>
                                <w:szCs w:val="24"/>
                                <w:lang w:val="mk-MK"/>
                              </w:rPr>
                              <w:t>3</w:t>
                            </w:r>
                            <w:r w:rsidRPr="00021762">
                              <w:rPr>
                                <w:color w:val="006666"/>
                                <w:sz w:val="24"/>
                                <w:szCs w:val="24"/>
                                <w:lang w:val="mk-MK"/>
                              </w:rPr>
                              <w:t>:</w:t>
                            </w:r>
                            <w:r>
                              <w:rPr>
                                <w:color w:val="006666"/>
                                <w:sz w:val="24"/>
                                <w:szCs w:val="24"/>
                                <w:lang w:val="mk-MK"/>
                              </w:rPr>
                              <w:t xml:space="preserve"> Пристапи во осигурување квалитет во неформалното образование на возрасни во Европа</w:t>
                            </w:r>
                          </w:p>
                          <w:p w14:paraId="1E740A5D" w14:textId="77777777" w:rsidR="002273AF" w:rsidRDefault="002273AF" w:rsidP="003179FC">
                            <w:pPr>
                              <w:spacing w:after="0"/>
                              <w:rPr>
                                <w:color w:val="006666"/>
                                <w:sz w:val="24"/>
                                <w:szCs w:val="24"/>
                                <w:lang w:val="mk-MK"/>
                              </w:rPr>
                            </w:pPr>
                          </w:p>
                          <w:p w14:paraId="64BE4196" w14:textId="77777777" w:rsidR="002273AF" w:rsidRPr="003179FC" w:rsidRDefault="002273AF" w:rsidP="003179FC">
                            <w:pPr>
                              <w:spacing w:after="0"/>
                              <w:rPr>
                                <w:color w:val="006666"/>
                                <w:sz w:val="20"/>
                                <w:szCs w:val="20"/>
                              </w:rPr>
                            </w:pPr>
                            <w:r w:rsidRPr="00021762">
                              <w:rPr>
                                <w:color w:val="006666"/>
                                <w:sz w:val="20"/>
                                <w:szCs w:val="20"/>
                                <w:lang w:val="mk-MK"/>
                              </w:rPr>
                              <w:t xml:space="preserve">Извор: </w:t>
                            </w:r>
                            <w:r>
                              <w:rPr>
                                <w:color w:val="006666"/>
                                <w:sz w:val="20"/>
                                <w:szCs w:val="20"/>
                              </w:rPr>
                              <w:t>OECD, (2021)</w:t>
                            </w:r>
                          </w:p>
                          <w:p w14:paraId="71E71359" w14:textId="77777777" w:rsidR="002273AF" w:rsidRDefault="002273AF" w:rsidP="003179FC"/>
                          <w:p w14:paraId="48DE20D6" w14:textId="77777777" w:rsidR="002273AF" w:rsidRDefault="002273AF" w:rsidP="003179FC">
                            <w:pPr>
                              <w:jc w:val="center"/>
                            </w:pPr>
                          </w:p>
                          <w:p w14:paraId="0C9E93FA" w14:textId="77777777" w:rsidR="002273AF" w:rsidRDefault="002273AF" w:rsidP="003179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8D65" id="Text Box 6" o:spid="_x0000_s1028" type="#_x0000_t202" style="position:absolute;left:0;text-align:left;margin-left:16.4pt;margin-top:18pt;width:432.6pt;height:20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" fillcolor="white [3201]" strokecolor="#0070c0" strokeweight="1.5pt">
                <v:textbox>
                  <w:txbxContent>
                    <w:p w14:paraId="73B741A1" w14:textId="77777777" w:rsidR="002273AF" w:rsidRDefault="002273AF" w:rsidP="003179FC">
                      <w:pPr>
                        <w:jc w:val="center"/>
                      </w:pPr>
                      <w:r>
                        <w:rPr>
                          <w:noProof/>
                        </w:rPr>
                        <w:drawing>
                          <wp:inline distT="0" distB="0" distL="0" distR="0" wp14:anchorId="4A489F7B" wp14:editId="7BD81B7B">
                            <wp:extent cx="4342130" cy="167767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2130" cy="1677670"/>
                                    </a:xfrm>
                                    <a:prstGeom prst="rect">
                                      <a:avLst/>
                                    </a:prstGeom>
                                  </pic:spPr>
                                </pic:pic>
                              </a:graphicData>
                            </a:graphic>
                          </wp:inline>
                        </w:drawing>
                      </w:r>
                    </w:p>
                    <w:p w14:paraId="585DB84B" w14:textId="77777777" w:rsidR="002273AF" w:rsidRPr="003179FC" w:rsidRDefault="002273AF" w:rsidP="003179FC">
                      <w:pPr>
                        <w:spacing w:after="0"/>
                        <w:rPr>
                          <w:color w:val="006666"/>
                          <w:sz w:val="24"/>
                          <w:szCs w:val="24"/>
                          <w:lang w:val="mk-MK"/>
                        </w:rPr>
                      </w:pPr>
                      <w:r w:rsidRPr="00021762">
                        <w:rPr>
                          <w:color w:val="006666"/>
                          <w:sz w:val="24"/>
                          <w:szCs w:val="24"/>
                          <w:lang w:val="mk-MK"/>
                        </w:rPr>
                        <w:t xml:space="preserve">Илустрација </w:t>
                      </w:r>
                      <w:r>
                        <w:rPr>
                          <w:color w:val="006666"/>
                          <w:sz w:val="24"/>
                          <w:szCs w:val="24"/>
                          <w:lang w:val="mk-MK"/>
                        </w:rPr>
                        <w:t>3</w:t>
                      </w:r>
                      <w:r w:rsidRPr="00021762">
                        <w:rPr>
                          <w:color w:val="006666"/>
                          <w:sz w:val="24"/>
                          <w:szCs w:val="24"/>
                          <w:lang w:val="mk-MK"/>
                        </w:rPr>
                        <w:t>:</w:t>
                      </w:r>
                      <w:r>
                        <w:rPr>
                          <w:color w:val="006666"/>
                          <w:sz w:val="24"/>
                          <w:szCs w:val="24"/>
                          <w:lang w:val="mk-MK"/>
                        </w:rPr>
                        <w:t xml:space="preserve"> Пристапи во осигурување квалитет во неформалното образование на возрасни во Европа</w:t>
                      </w:r>
                    </w:p>
                    <w:p w14:paraId="1E740A5D" w14:textId="77777777" w:rsidR="002273AF" w:rsidRDefault="002273AF" w:rsidP="003179FC">
                      <w:pPr>
                        <w:spacing w:after="0"/>
                        <w:rPr>
                          <w:color w:val="006666"/>
                          <w:sz w:val="24"/>
                          <w:szCs w:val="24"/>
                          <w:lang w:val="mk-MK"/>
                        </w:rPr>
                      </w:pPr>
                    </w:p>
                    <w:p w14:paraId="64BE4196" w14:textId="77777777" w:rsidR="002273AF" w:rsidRPr="003179FC" w:rsidRDefault="002273AF" w:rsidP="003179FC">
                      <w:pPr>
                        <w:spacing w:after="0"/>
                        <w:rPr>
                          <w:color w:val="006666"/>
                          <w:sz w:val="20"/>
                          <w:szCs w:val="20"/>
                        </w:rPr>
                      </w:pPr>
                      <w:r w:rsidRPr="00021762">
                        <w:rPr>
                          <w:color w:val="006666"/>
                          <w:sz w:val="20"/>
                          <w:szCs w:val="20"/>
                          <w:lang w:val="mk-MK"/>
                        </w:rPr>
                        <w:t xml:space="preserve">Извор: </w:t>
                      </w:r>
                      <w:r>
                        <w:rPr>
                          <w:color w:val="006666"/>
                          <w:sz w:val="20"/>
                          <w:szCs w:val="20"/>
                        </w:rPr>
                        <w:t>OECD, (2021)</w:t>
                      </w:r>
                    </w:p>
                    <w:p w14:paraId="71E71359" w14:textId="77777777" w:rsidR="002273AF" w:rsidRDefault="002273AF" w:rsidP="003179FC"/>
                    <w:p w14:paraId="48DE20D6" w14:textId="77777777" w:rsidR="002273AF" w:rsidRDefault="002273AF" w:rsidP="003179FC">
                      <w:pPr>
                        <w:jc w:val="center"/>
                      </w:pPr>
                    </w:p>
                    <w:p w14:paraId="0C9E93FA" w14:textId="77777777" w:rsidR="002273AF" w:rsidRDefault="002273AF" w:rsidP="003179FC">
                      <w:pPr>
                        <w:jc w:val="center"/>
                      </w:pPr>
                    </w:p>
                  </w:txbxContent>
                </v:textbox>
              </v:shape>
            </w:pict>
          </mc:Fallback>
        </mc:AlternateContent>
      </w:r>
    </w:p>
    <w:p w14:paraId="6A05D096" w14:textId="77777777" w:rsidR="005169B9" w:rsidRDefault="005169B9" w:rsidP="005F263F">
      <w:pPr>
        <w:spacing w:after="0"/>
        <w:jc w:val="both"/>
        <w:rPr>
          <w:b/>
          <w:color w:val="C00000"/>
          <w:sz w:val="28"/>
          <w:szCs w:val="28"/>
          <w:lang w:val="mk-MK"/>
        </w:rPr>
      </w:pPr>
    </w:p>
    <w:p w14:paraId="7C1FEBE5" w14:textId="77777777" w:rsidR="00AE036B" w:rsidRDefault="00AE036B" w:rsidP="005F263F">
      <w:pPr>
        <w:spacing w:after="0"/>
        <w:jc w:val="both"/>
        <w:rPr>
          <w:b/>
          <w:color w:val="C00000"/>
          <w:sz w:val="32"/>
          <w:szCs w:val="32"/>
          <w:lang w:val="mk-MK"/>
        </w:rPr>
      </w:pPr>
    </w:p>
    <w:p w14:paraId="6FA9B57C" w14:textId="77777777" w:rsidR="00AE036B" w:rsidRDefault="00AE036B" w:rsidP="005F263F">
      <w:pPr>
        <w:spacing w:after="0"/>
        <w:jc w:val="both"/>
        <w:rPr>
          <w:b/>
          <w:color w:val="C00000"/>
          <w:sz w:val="32"/>
          <w:szCs w:val="32"/>
          <w:lang w:val="mk-MK"/>
        </w:rPr>
      </w:pPr>
    </w:p>
    <w:p w14:paraId="5CA45BA5" w14:textId="77777777" w:rsidR="00AE036B" w:rsidRDefault="00AE036B" w:rsidP="005F263F">
      <w:pPr>
        <w:spacing w:after="0"/>
        <w:jc w:val="both"/>
        <w:rPr>
          <w:b/>
          <w:color w:val="C00000"/>
          <w:sz w:val="32"/>
          <w:szCs w:val="32"/>
          <w:lang w:val="mk-MK"/>
        </w:rPr>
      </w:pPr>
    </w:p>
    <w:p w14:paraId="285C9DB0" w14:textId="77777777" w:rsidR="00AE036B" w:rsidRDefault="00AE036B" w:rsidP="005F263F">
      <w:pPr>
        <w:spacing w:after="0"/>
        <w:jc w:val="both"/>
        <w:rPr>
          <w:b/>
          <w:color w:val="C00000"/>
          <w:sz w:val="32"/>
          <w:szCs w:val="32"/>
          <w:lang w:val="mk-MK"/>
        </w:rPr>
      </w:pPr>
    </w:p>
    <w:p w14:paraId="041A2D20" w14:textId="77777777" w:rsidR="00AE036B" w:rsidRDefault="00AE036B" w:rsidP="005F263F">
      <w:pPr>
        <w:spacing w:after="0"/>
        <w:jc w:val="both"/>
        <w:rPr>
          <w:b/>
          <w:color w:val="C00000"/>
          <w:sz w:val="32"/>
          <w:szCs w:val="32"/>
          <w:lang w:val="mk-MK"/>
        </w:rPr>
      </w:pPr>
    </w:p>
    <w:p w14:paraId="7B41E356" w14:textId="77777777" w:rsidR="00AE036B" w:rsidRDefault="00AE036B" w:rsidP="005F263F">
      <w:pPr>
        <w:spacing w:after="0"/>
        <w:jc w:val="both"/>
        <w:rPr>
          <w:b/>
          <w:color w:val="C00000"/>
          <w:sz w:val="32"/>
          <w:szCs w:val="32"/>
          <w:lang w:val="mk-MK"/>
        </w:rPr>
      </w:pPr>
    </w:p>
    <w:p w14:paraId="29BB5BB8" w14:textId="77777777" w:rsidR="00AE036B" w:rsidRDefault="00AE036B" w:rsidP="005F263F">
      <w:pPr>
        <w:spacing w:after="0"/>
        <w:jc w:val="both"/>
        <w:rPr>
          <w:b/>
          <w:color w:val="C00000"/>
          <w:sz w:val="32"/>
          <w:szCs w:val="32"/>
          <w:lang w:val="mk-MK"/>
        </w:rPr>
      </w:pPr>
    </w:p>
    <w:p w14:paraId="13BA76E4" w14:textId="77777777" w:rsidR="00AE036B" w:rsidRDefault="00AE036B" w:rsidP="005F263F">
      <w:pPr>
        <w:spacing w:after="0"/>
        <w:jc w:val="both"/>
        <w:rPr>
          <w:b/>
          <w:color w:val="C00000"/>
          <w:sz w:val="32"/>
          <w:szCs w:val="32"/>
          <w:lang w:val="mk-MK"/>
        </w:rPr>
      </w:pPr>
    </w:p>
    <w:p w14:paraId="736FC285" w14:textId="77777777" w:rsidR="003179FC" w:rsidRDefault="003179FC" w:rsidP="005F263F">
      <w:pPr>
        <w:spacing w:after="0"/>
        <w:jc w:val="both"/>
        <w:rPr>
          <w:b/>
          <w:color w:val="C00000"/>
          <w:sz w:val="32"/>
          <w:szCs w:val="32"/>
          <w:lang w:val="mk-MK"/>
        </w:rPr>
      </w:pPr>
    </w:p>
    <w:p w14:paraId="21866347" w14:textId="77777777" w:rsidR="003179FC" w:rsidRDefault="003179FC" w:rsidP="005F263F">
      <w:pPr>
        <w:spacing w:after="0"/>
        <w:jc w:val="both"/>
        <w:rPr>
          <w:b/>
          <w:color w:val="C00000"/>
          <w:sz w:val="32"/>
          <w:szCs w:val="32"/>
          <w:lang w:val="mk-MK"/>
        </w:rPr>
      </w:pPr>
    </w:p>
    <w:p w14:paraId="3B9B511E" w14:textId="77777777" w:rsidR="00F413FE" w:rsidRPr="00F413FE" w:rsidRDefault="00F413FE" w:rsidP="005F263F">
      <w:pPr>
        <w:spacing w:after="0"/>
        <w:jc w:val="both"/>
        <w:rPr>
          <w:color w:val="44546A" w:themeColor="text2"/>
          <w:sz w:val="28"/>
          <w:szCs w:val="28"/>
          <w:lang w:val="mk-MK"/>
        </w:rPr>
      </w:pPr>
      <w:r>
        <w:rPr>
          <w:color w:val="44546A" w:themeColor="text2"/>
          <w:sz w:val="28"/>
          <w:szCs w:val="28"/>
          <w:lang w:val="mk-MK"/>
        </w:rPr>
        <w:t xml:space="preserve">Националниот </w:t>
      </w:r>
      <w:r w:rsidR="00205901">
        <w:rPr>
          <w:color w:val="44546A" w:themeColor="text2"/>
          <w:sz w:val="28"/>
          <w:szCs w:val="28"/>
          <w:lang w:val="mk-MK"/>
        </w:rPr>
        <w:t xml:space="preserve">концепт </w:t>
      </w:r>
      <w:r>
        <w:rPr>
          <w:color w:val="44546A" w:themeColor="text2"/>
          <w:sz w:val="28"/>
          <w:szCs w:val="28"/>
          <w:lang w:val="mk-MK"/>
        </w:rPr>
        <w:t xml:space="preserve">се карактеризира со </w:t>
      </w:r>
      <w:r w:rsidRPr="00F413FE">
        <w:rPr>
          <w:b/>
          <w:color w:val="44546A" w:themeColor="text2"/>
          <w:sz w:val="28"/>
          <w:szCs w:val="28"/>
          <w:lang w:val="mk-MK"/>
        </w:rPr>
        <w:t>комбинација</w:t>
      </w:r>
      <w:r>
        <w:rPr>
          <w:color w:val="44546A" w:themeColor="text2"/>
          <w:sz w:val="28"/>
          <w:szCs w:val="28"/>
          <w:lang w:val="mk-MK"/>
        </w:rPr>
        <w:t xml:space="preserve"> на елементите елаборирани во Илустрација 3, и тоа, од </w:t>
      </w:r>
      <w:r w:rsidRPr="00F413FE">
        <w:rPr>
          <w:b/>
          <w:color w:val="44546A" w:themeColor="text2"/>
          <w:sz w:val="28"/>
          <w:szCs w:val="28"/>
          <w:lang w:val="mk-MK"/>
        </w:rPr>
        <w:t>регулаторниот</w:t>
      </w:r>
      <w:r>
        <w:rPr>
          <w:color w:val="44546A" w:themeColor="text2"/>
          <w:sz w:val="28"/>
          <w:szCs w:val="28"/>
          <w:lang w:val="mk-MK"/>
        </w:rPr>
        <w:t xml:space="preserve">, </w:t>
      </w:r>
      <w:r w:rsidRPr="00F413FE">
        <w:rPr>
          <w:b/>
          <w:color w:val="44546A" w:themeColor="text2"/>
          <w:sz w:val="28"/>
          <w:szCs w:val="28"/>
          <w:lang w:val="mk-MK"/>
        </w:rPr>
        <w:t>советодавниот</w:t>
      </w:r>
      <w:r>
        <w:rPr>
          <w:color w:val="44546A" w:themeColor="text2"/>
          <w:sz w:val="28"/>
          <w:szCs w:val="28"/>
          <w:lang w:val="mk-MK"/>
        </w:rPr>
        <w:t xml:space="preserve"> и </w:t>
      </w:r>
      <w:r w:rsidRPr="00F413FE">
        <w:rPr>
          <w:b/>
          <w:color w:val="44546A" w:themeColor="text2"/>
          <w:sz w:val="28"/>
          <w:szCs w:val="28"/>
          <w:lang w:val="mk-MK"/>
        </w:rPr>
        <w:t>органскиот пристап</w:t>
      </w:r>
      <w:r>
        <w:rPr>
          <w:color w:val="44546A" w:themeColor="text2"/>
          <w:sz w:val="28"/>
          <w:szCs w:val="28"/>
          <w:lang w:val="mk-MK"/>
        </w:rPr>
        <w:t xml:space="preserve">. </w:t>
      </w:r>
    </w:p>
    <w:p w14:paraId="5083B9D3" w14:textId="77777777" w:rsidR="003179FC" w:rsidRDefault="003179FC" w:rsidP="005F263F">
      <w:pPr>
        <w:spacing w:after="0"/>
        <w:jc w:val="both"/>
        <w:rPr>
          <w:b/>
          <w:color w:val="C00000"/>
          <w:sz w:val="32"/>
          <w:szCs w:val="32"/>
          <w:lang w:val="mk-MK"/>
        </w:rPr>
      </w:pPr>
    </w:p>
    <w:p w14:paraId="687CA9E5" w14:textId="77777777" w:rsidR="00BA7F4F" w:rsidRDefault="00293B7E" w:rsidP="005F263F">
      <w:pPr>
        <w:spacing w:after="0"/>
        <w:jc w:val="both"/>
        <w:rPr>
          <w:b/>
          <w:color w:val="C00000"/>
          <w:sz w:val="32"/>
          <w:szCs w:val="32"/>
          <w:lang w:val="mk-MK"/>
        </w:rPr>
      </w:pPr>
      <w:r>
        <w:rPr>
          <w:b/>
          <w:color w:val="C00000"/>
          <w:sz w:val="32"/>
          <w:szCs w:val="32"/>
          <w:lang w:val="mk-MK"/>
        </w:rPr>
        <w:t>4</w:t>
      </w:r>
      <w:r w:rsidR="006C5022" w:rsidRPr="00AE036B">
        <w:rPr>
          <w:b/>
          <w:color w:val="C00000"/>
          <w:sz w:val="32"/>
          <w:szCs w:val="32"/>
          <w:lang w:val="mk-MK"/>
        </w:rPr>
        <w:t xml:space="preserve">. </w:t>
      </w:r>
      <w:r w:rsidR="00BA7F4F" w:rsidRPr="00AE036B">
        <w:rPr>
          <w:b/>
          <w:color w:val="C00000"/>
          <w:sz w:val="32"/>
          <w:szCs w:val="32"/>
          <w:lang w:val="mk-MK"/>
        </w:rPr>
        <w:t>Индикатори за обезбедување квалитет на неформалното образование на возрасни</w:t>
      </w:r>
    </w:p>
    <w:p w14:paraId="118E92A8" w14:textId="77777777" w:rsidR="00A734D1" w:rsidRDefault="00A734D1" w:rsidP="00A734D1">
      <w:pPr>
        <w:jc w:val="both"/>
        <w:rPr>
          <w:color w:val="44546A" w:themeColor="text2"/>
          <w:sz w:val="28"/>
          <w:szCs w:val="28"/>
          <w:lang w:val="mk-MK"/>
        </w:rPr>
      </w:pPr>
      <w:r w:rsidRPr="00A734D1">
        <w:rPr>
          <w:color w:val="44546A" w:themeColor="text2"/>
          <w:sz w:val="28"/>
          <w:szCs w:val="28"/>
          <w:lang w:val="mk-MK"/>
        </w:rPr>
        <w:t>Во контекст на неформалното образование и учење на возрасни</w:t>
      </w:r>
      <w:r>
        <w:rPr>
          <w:color w:val="44546A" w:themeColor="text2"/>
          <w:sz w:val="28"/>
          <w:szCs w:val="28"/>
          <w:lang w:val="mk-MK"/>
        </w:rPr>
        <w:t>, к</w:t>
      </w:r>
      <w:r w:rsidRPr="00A734D1">
        <w:rPr>
          <w:color w:val="44546A" w:themeColor="text2"/>
          <w:sz w:val="28"/>
          <w:szCs w:val="28"/>
          <w:lang w:val="mk-MK"/>
        </w:rPr>
        <w:t>валитетот може да се посматра од различни перспективи. Може да се однесува на акредитација на програма или  понудувач, на системи за менаџмент со квалитет (ISO и сл.) или пак на обука и професионален развој на тренери.</w:t>
      </w:r>
    </w:p>
    <w:p w14:paraId="259CF00E" w14:textId="77777777" w:rsidR="00F16760" w:rsidRDefault="00F16760" w:rsidP="005F263F">
      <w:pPr>
        <w:spacing w:after="0"/>
        <w:jc w:val="both"/>
        <w:rPr>
          <w:color w:val="44546A" w:themeColor="text2"/>
          <w:sz w:val="28"/>
          <w:szCs w:val="28"/>
          <w:lang w:val="mk-MK"/>
        </w:rPr>
      </w:pPr>
      <w:r w:rsidRPr="009C4A0C">
        <w:rPr>
          <w:color w:val="44546A" w:themeColor="text2"/>
          <w:sz w:val="28"/>
          <w:szCs w:val="28"/>
          <w:lang w:val="mk-MK"/>
        </w:rPr>
        <w:t xml:space="preserve">Индикаторите за обезбедување квалитет во неформалното образование на возрасните беа </w:t>
      </w:r>
      <w:r w:rsidR="00B532D4">
        <w:rPr>
          <w:color w:val="44546A" w:themeColor="text2"/>
          <w:sz w:val="28"/>
          <w:szCs w:val="28"/>
          <w:lang w:val="mk-MK"/>
        </w:rPr>
        <w:t>осмислени</w:t>
      </w:r>
      <w:r w:rsidRPr="009C4A0C">
        <w:rPr>
          <w:color w:val="44546A" w:themeColor="text2"/>
          <w:sz w:val="28"/>
          <w:szCs w:val="28"/>
          <w:lang w:val="mk-MK"/>
        </w:rPr>
        <w:t xml:space="preserve"> со цел да </w:t>
      </w:r>
      <w:r w:rsidR="00CE377F">
        <w:rPr>
          <w:color w:val="44546A" w:themeColor="text2"/>
          <w:sz w:val="28"/>
          <w:szCs w:val="28"/>
          <w:lang w:val="mk-MK"/>
        </w:rPr>
        <w:t>ја дефинираат тематската рамка</w:t>
      </w:r>
      <w:r w:rsidRPr="009C4A0C">
        <w:rPr>
          <w:color w:val="44546A" w:themeColor="text2"/>
          <w:sz w:val="28"/>
          <w:szCs w:val="28"/>
          <w:lang w:val="mk-MK"/>
        </w:rPr>
        <w:t xml:space="preserve"> и да бидат централна водилка за оценување на квалитетот. </w:t>
      </w:r>
    </w:p>
    <w:p w14:paraId="10B20555" w14:textId="77777777" w:rsidR="00721D14" w:rsidRDefault="00721D14" w:rsidP="005F263F">
      <w:pPr>
        <w:spacing w:after="0"/>
        <w:jc w:val="both"/>
        <w:rPr>
          <w:color w:val="44546A" w:themeColor="text2"/>
          <w:sz w:val="28"/>
          <w:szCs w:val="28"/>
          <w:lang w:val="mk-MK"/>
        </w:rPr>
      </w:pPr>
    </w:p>
    <w:p w14:paraId="188342DB" w14:textId="77777777" w:rsidR="00CE377F" w:rsidRDefault="00CE377F" w:rsidP="005F263F">
      <w:pPr>
        <w:spacing w:after="0"/>
        <w:jc w:val="both"/>
        <w:rPr>
          <w:color w:val="44546A" w:themeColor="text2"/>
          <w:sz w:val="28"/>
          <w:szCs w:val="28"/>
          <w:lang w:val="mk-MK"/>
        </w:rPr>
      </w:pPr>
    </w:p>
    <w:p w14:paraId="7EA88F24" w14:textId="77777777" w:rsidR="00085C94" w:rsidRDefault="00085C94" w:rsidP="005F263F">
      <w:pPr>
        <w:spacing w:after="0"/>
        <w:jc w:val="both"/>
        <w:rPr>
          <w:color w:val="44546A" w:themeColor="text2"/>
          <w:sz w:val="28"/>
          <w:szCs w:val="28"/>
          <w:lang w:val="mk-MK"/>
        </w:rPr>
      </w:pPr>
    </w:p>
    <w:p w14:paraId="23885223" w14:textId="77777777" w:rsidR="00085C94" w:rsidRDefault="00085C94" w:rsidP="005F263F">
      <w:pPr>
        <w:spacing w:after="0"/>
        <w:jc w:val="both"/>
        <w:rPr>
          <w:color w:val="44546A" w:themeColor="text2"/>
          <w:sz w:val="28"/>
          <w:szCs w:val="28"/>
          <w:lang w:val="mk-MK"/>
        </w:rPr>
      </w:pPr>
    </w:p>
    <w:p w14:paraId="3FC3DE82" w14:textId="77777777" w:rsidR="00085C94" w:rsidRDefault="00085C94" w:rsidP="005F263F">
      <w:pPr>
        <w:spacing w:after="0"/>
        <w:jc w:val="both"/>
        <w:rPr>
          <w:color w:val="44546A" w:themeColor="text2"/>
          <w:sz w:val="28"/>
          <w:szCs w:val="28"/>
          <w:lang w:val="mk-MK"/>
        </w:rPr>
      </w:pPr>
    </w:p>
    <w:p w14:paraId="583BFA3D" w14:textId="77777777" w:rsidR="00BA7F4F" w:rsidRDefault="00B532D4" w:rsidP="005F263F">
      <w:pPr>
        <w:spacing w:after="0"/>
        <w:jc w:val="both"/>
        <w:rPr>
          <w:b/>
          <w:color w:val="C00000"/>
          <w:sz w:val="28"/>
          <w:szCs w:val="28"/>
          <w:lang w:val="mk-MK"/>
        </w:rPr>
      </w:pPr>
      <w:r>
        <w:rPr>
          <w:b/>
          <w:color w:val="C00000"/>
          <w:sz w:val="28"/>
          <w:szCs w:val="28"/>
          <w:lang w:val="mk-MK"/>
        </w:rPr>
        <w:t>4</w:t>
      </w:r>
      <w:r w:rsidR="00BA7F4F">
        <w:rPr>
          <w:b/>
          <w:color w:val="C00000"/>
          <w:sz w:val="28"/>
          <w:szCs w:val="28"/>
          <w:lang w:val="mk-MK"/>
        </w:rPr>
        <w:t xml:space="preserve">.1. </w:t>
      </w:r>
      <w:r>
        <w:rPr>
          <w:b/>
          <w:color w:val="C00000"/>
          <w:sz w:val="28"/>
          <w:szCs w:val="28"/>
          <w:lang w:val="mk-MK"/>
        </w:rPr>
        <w:t xml:space="preserve">Тематски опфат </w:t>
      </w:r>
      <w:r w:rsidR="0037186A">
        <w:rPr>
          <w:b/>
          <w:color w:val="C00000"/>
          <w:sz w:val="28"/>
          <w:szCs w:val="28"/>
          <w:lang w:val="mk-MK"/>
        </w:rPr>
        <w:t xml:space="preserve">и структура </w:t>
      </w:r>
      <w:r>
        <w:rPr>
          <w:b/>
          <w:color w:val="C00000"/>
          <w:sz w:val="28"/>
          <w:szCs w:val="28"/>
          <w:lang w:val="mk-MK"/>
        </w:rPr>
        <w:t>на индикаторите за обезбедување квалитет</w:t>
      </w:r>
    </w:p>
    <w:p w14:paraId="0FFBEE46" w14:textId="77777777" w:rsidR="00721D14" w:rsidRPr="00721D14" w:rsidRDefault="00721D14" w:rsidP="00721D14">
      <w:pPr>
        <w:spacing w:after="0"/>
        <w:jc w:val="both"/>
        <w:rPr>
          <w:color w:val="44546A" w:themeColor="text2"/>
          <w:sz w:val="28"/>
          <w:szCs w:val="28"/>
          <w:lang w:val="mk-MK"/>
        </w:rPr>
      </w:pPr>
      <w:r>
        <w:rPr>
          <w:color w:val="44546A" w:themeColor="text2"/>
          <w:sz w:val="28"/>
          <w:szCs w:val="28"/>
          <w:lang w:val="mk-MK"/>
        </w:rPr>
        <w:t>Индикаторите се групирани и ги опфаќаат следниве тематски области, односно подобласти:</w:t>
      </w:r>
    </w:p>
    <w:p w14:paraId="4EF0AD6C" w14:textId="77777777" w:rsidR="00721D14" w:rsidRDefault="00721D14" w:rsidP="00721D14">
      <w:pPr>
        <w:spacing w:after="0"/>
        <w:ind w:firstLine="720"/>
        <w:jc w:val="both"/>
        <w:rPr>
          <w:b/>
          <w:color w:val="1F3864" w:themeColor="accent1" w:themeShade="80"/>
          <w:sz w:val="28"/>
          <w:szCs w:val="28"/>
          <w:u w:val="single"/>
          <w:lang w:val="mk-MK"/>
        </w:rPr>
      </w:pPr>
      <w:r w:rsidRPr="00721D14">
        <w:rPr>
          <w:b/>
          <w:color w:val="1F3864" w:themeColor="accent1" w:themeShade="80"/>
          <w:sz w:val="28"/>
          <w:szCs w:val="28"/>
          <w:u w:val="single"/>
          <w:lang w:val="mk-MK"/>
        </w:rPr>
        <w:t>Област 1: Ресурси</w:t>
      </w:r>
    </w:p>
    <w:p w14:paraId="0239F8B5"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1.1. Човечки ресурси</w:t>
      </w:r>
    </w:p>
    <w:p w14:paraId="0506DD86"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1.2. Опрема</w:t>
      </w:r>
    </w:p>
    <w:p w14:paraId="736CFFC6" w14:textId="77777777" w:rsidR="00721D14" w:rsidRPr="00721D14" w:rsidRDefault="00721D14" w:rsidP="00721D14">
      <w:pPr>
        <w:spacing w:after="0"/>
        <w:ind w:firstLine="720"/>
        <w:jc w:val="both"/>
        <w:rPr>
          <w:b/>
          <w:color w:val="1F3864" w:themeColor="accent1" w:themeShade="80"/>
          <w:sz w:val="28"/>
          <w:szCs w:val="28"/>
          <w:lang w:val="mk-MK"/>
        </w:rPr>
      </w:pPr>
    </w:p>
    <w:p w14:paraId="379D3233" w14:textId="77777777" w:rsidR="00721D14" w:rsidRDefault="00721D14" w:rsidP="00721D14">
      <w:pPr>
        <w:spacing w:after="0"/>
        <w:ind w:firstLine="720"/>
        <w:jc w:val="both"/>
        <w:rPr>
          <w:b/>
          <w:color w:val="1F3864" w:themeColor="accent1" w:themeShade="80"/>
          <w:sz w:val="28"/>
          <w:szCs w:val="28"/>
          <w:u w:val="single"/>
          <w:lang w:val="mk-MK"/>
        </w:rPr>
      </w:pPr>
      <w:r w:rsidRPr="00721D14">
        <w:rPr>
          <w:b/>
          <w:color w:val="1F3864" w:themeColor="accent1" w:themeShade="80"/>
          <w:sz w:val="28"/>
          <w:szCs w:val="28"/>
          <w:u w:val="single"/>
          <w:lang w:val="mk-MK"/>
        </w:rPr>
        <w:t xml:space="preserve">Област 2: Реализација на програмата </w:t>
      </w:r>
    </w:p>
    <w:p w14:paraId="249BB302"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2.1. Место на реализација на програмата</w:t>
      </w:r>
    </w:p>
    <w:p w14:paraId="042F1D76"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2.2. Начин на реализација на програмата</w:t>
      </w:r>
    </w:p>
    <w:p w14:paraId="1E89E128"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2.3. Време на реализација</w:t>
      </w:r>
    </w:p>
    <w:p w14:paraId="2A8F723B"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2.4. Проверка на постигнатите резултати</w:t>
      </w:r>
    </w:p>
    <w:p w14:paraId="5C1E0BD6"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2.5. Активност на обучувач</w:t>
      </w:r>
    </w:p>
    <w:p w14:paraId="07B8F8BF"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2.6. Евалуација</w:t>
      </w:r>
    </w:p>
    <w:p w14:paraId="5E2B6F5B" w14:textId="77777777" w:rsidR="00721D14" w:rsidRPr="00721D14" w:rsidRDefault="00721D14" w:rsidP="00721D14">
      <w:pPr>
        <w:spacing w:after="0"/>
        <w:ind w:firstLine="720"/>
        <w:jc w:val="both"/>
        <w:rPr>
          <w:b/>
          <w:color w:val="1F3864" w:themeColor="accent1" w:themeShade="80"/>
          <w:sz w:val="28"/>
          <w:szCs w:val="28"/>
          <w:lang w:val="mk-MK"/>
        </w:rPr>
      </w:pPr>
    </w:p>
    <w:p w14:paraId="435BEA33" w14:textId="77777777" w:rsidR="00721D14" w:rsidRDefault="00721D14" w:rsidP="00721D14">
      <w:pPr>
        <w:spacing w:after="0"/>
        <w:ind w:firstLine="720"/>
        <w:jc w:val="both"/>
        <w:rPr>
          <w:b/>
          <w:color w:val="1F3864" w:themeColor="accent1" w:themeShade="80"/>
          <w:sz w:val="28"/>
          <w:szCs w:val="28"/>
          <w:u w:val="single"/>
          <w:lang w:val="mk-MK"/>
        </w:rPr>
      </w:pPr>
      <w:r w:rsidRPr="00721D14">
        <w:rPr>
          <w:b/>
          <w:color w:val="1F3864" w:themeColor="accent1" w:themeShade="80"/>
          <w:sz w:val="28"/>
          <w:szCs w:val="28"/>
          <w:u w:val="single"/>
          <w:lang w:val="mk-MK"/>
        </w:rPr>
        <w:t>Област 3: Пазарна ориентираност</w:t>
      </w:r>
    </w:p>
    <w:p w14:paraId="38346ED5"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3.1. Услуги за обука и нивна реализација</w:t>
      </w:r>
    </w:p>
    <w:p w14:paraId="4E8CC615" w14:textId="77777777" w:rsidR="00721D14" w:rsidRPr="00721D14" w:rsidRDefault="00721D14" w:rsidP="00721D14">
      <w:pPr>
        <w:spacing w:after="0"/>
        <w:ind w:firstLine="720"/>
        <w:jc w:val="both"/>
        <w:rPr>
          <w:b/>
          <w:color w:val="1F3864" w:themeColor="accent1" w:themeShade="80"/>
          <w:sz w:val="28"/>
          <w:szCs w:val="28"/>
          <w:lang w:val="mk-MK"/>
        </w:rPr>
      </w:pPr>
    </w:p>
    <w:p w14:paraId="0997F244" w14:textId="77777777" w:rsidR="00721D14" w:rsidRDefault="00721D14" w:rsidP="00721D14">
      <w:pPr>
        <w:spacing w:after="0"/>
        <w:ind w:firstLine="720"/>
        <w:jc w:val="both"/>
        <w:rPr>
          <w:b/>
          <w:color w:val="1F3864" w:themeColor="accent1" w:themeShade="80"/>
          <w:sz w:val="28"/>
          <w:szCs w:val="28"/>
          <w:u w:val="single"/>
          <w:lang w:val="mk-MK"/>
        </w:rPr>
      </w:pPr>
      <w:r w:rsidRPr="00721D14">
        <w:rPr>
          <w:b/>
          <w:color w:val="1F3864" w:themeColor="accent1" w:themeShade="80"/>
          <w:sz w:val="28"/>
          <w:szCs w:val="28"/>
          <w:u w:val="single"/>
          <w:lang w:val="mk-MK"/>
        </w:rPr>
        <w:t>Област 4: Педагошка евиденција и документација</w:t>
      </w:r>
    </w:p>
    <w:p w14:paraId="2535DDFE"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4.1. Педагошка документација и евиденција што се води</w:t>
      </w:r>
    </w:p>
    <w:p w14:paraId="1E921119"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4.2. Педагошка документација што се издава</w:t>
      </w:r>
    </w:p>
    <w:p w14:paraId="64A6ABEB" w14:textId="77777777" w:rsidR="00721D14" w:rsidRDefault="00721D14" w:rsidP="00721D14">
      <w:pPr>
        <w:spacing w:after="0"/>
        <w:ind w:firstLine="720"/>
        <w:jc w:val="both"/>
        <w:rPr>
          <w:b/>
          <w:color w:val="1F3864" w:themeColor="accent1" w:themeShade="80"/>
          <w:sz w:val="28"/>
          <w:szCs w:val="28"/>
          <w:lang w:val="mk-MK"/>
        </w:rPr>
      </w:pPr>
      <w:r>
        <w:rPr>
          <w:b/>
          <w:color w:val="1F3864" w:themeColor="accent1" w:themeShade="80"/>
          <w:sz w:val="28"/>
          <w:szCs w:val="28"/>
          <w:lang w:val="mk-MK"/>
        </w:rPr>
        <w:tab/>
        <w:t>4.3. Самоевалуација</w:t>
      </w:r>
    </w:p>
    <w:p w14:paraId="691E4D48" w14:textId="77777777" w:rsidR="00721D14" w:rsidRPr="00721D14" w:rsidRDefault="00721D14" w:rsidP="00721D14">
      <w:pPr>
        <w:spacing w:after="0"/>
        <w:ind w:firstLine="720"/>
        <w:jc w:val="both"/>
        <w:rPr>
          <w:b/>
          <w:color w:val="1F3864" w:themeColor="accent1" w:themeShade="80"/>
          <w:sz w:val="28"/>
          <w:szCs w:val="28"/>
          <w:u w:val="single"/>
          <w:lang w:val="mk-MK"/>
        </w:rPr>
      </w:pPr>
    </w:p>
    <w:p w14:paraId="4A87A71C" w14:textId="77777777" w:rsidR="008C6631" w:rsidRDefault="008C6631" w:rsidP="005F263F">
      <w:pPr>
        <w:spacing w:after="0"/>
        <w:jc w:val="both"/>
        <w:rPr>
          <w:b/>
          <w:color w:val="C00000"/>
          <w:sz w:val="28"/>
          <w:szCs w:val="28"/>
          <w:lang w:val="mk-MK"/>
        </w:rPr>
      </w:pPr>
      <w:bookmarkStart w:id="7" w:name="_Hlk229897509"/>
    </w:p>
    <w:p w14:paraId="5122C2D9" w14:textId="77777777" w:rsidR="008C6631" w:rsidRDefault="008C6631" w:rsidP="005F263F">
      <w:pPr>
        <w:spacing w:after="0"/>
        <w:jc w:val="both"/>
        <w:rPr>
          <w:b/>
          <w:color w:val="C00000"/>
          <w:sz w:val="28"/>
          <w:szCs w:val="28"/>
          <w:lang w:val="mk-MK"/>
        </w:rPr>
      </w:pPr>
    </w:p>
    <w:p w14:paraId="3D99EB54" w14:textId="77777777" w:rsidR="008C6631" w:rsidRDefault="008C6631" w:rsidP="005F263F">
      <w:pPr>
        <w:spacing w:after="0"/>
        <w:jc w:val="both"/>
        <w:rPr>
          <w:b/>
          <w:color w:val="C00000"/>
          <w:sz w:val="28"/>
          <w:szCs w:val="28"/>
          <w:lang w:val="mk-MK"/>
        </w:rPr>
      </w:pPr>
    </w:p>
    <w:p w14:paraId="54E5CFF4" w14:textId="77777777" w:rsidR="008C6631" w:rsidRDefault="008C6631" w:rsidP="005F263F">
      <w:pPr>
        <w:spacing w:after="0"/>
        <w:jc w:val="both"/>
        <w:rPr>
          <w:b/>
          <w:color w:val="C00000"/>
          <w:sz w:val="28"/>
          <w:szCs w:val="28"/>
          <w:lang w:val="mk-MK"/>
        </w:rPr>
      </w:pPr>
    </w:p>
    <w:p w14:paraId="0F67A6B3" w14:textId="77777777" w:rsidR="00936C18" w:rsidRDefault="00936C18" w:rsidP="005F263F">
      <w:pPr>
        <w:spacing w:after="0"/>
        <w:jc w:val="both"/>
        <w:rPr>
          <w:b/>
          <w:color w:val="C00000"/>
          <w:sz w:val="28"/>
          <w:szCs w:val="28"/>
          <w:lang w:val="mk-MK"/>
        </w:rPr>
      </w:pPr>
    </w:p>
    <w:p w14:paraId="1672D974" w14:textId="77777777" w:rsidR="008C6631" w:rsidRDefault="008C6631" w:rsidP="005F263F">
      <w:pPr>
        <w:spacing w:after="0"/>
        <w:jc w:val="both"/>
        <w:rPr>
          <w:b/>
          <w:color w:val="C00000"/>
          <w:sz w:val="28"/>
          <w:szCs w:val="28"/>
          <w:lang w:val="mk-MK"/>
        </w:rPr>
      </w:pPr>
    </w:p>
    <w:p w14:paraId="4F0CE200" w14:textId="77777777" w:rsidR="0037186A" w:rsidRDefault="0037186A" w:rsidP="005F263F">
      <w:pPr>
        <w:spacing w:after="0"/>
        <w:jc w:val="both"/>
        <w:rPr>
          <w:color w:val="44546A" w:themeColor="text2"/>
          <w:sz w:val="28"/>
          <w:szCs w:val="28"/>
          <w:lang w:val="mk-MK"/>
        </w:rPr>
      </w:pPr>
    </w:p>
    <w:p w14:paraId="3C46EFF1" w14:textId="77777777" w:rsidR="0037186A" w:rsidRDefault="0037186A" w:rsidP="005F263F">
      <w:pPr>
        <w:spacing w:after="0"/>
        <w:jc w:val="both"/>
        <w:rPr>
          <w:color w:val="44546A" w:themeColor="text2"/>
          <w:sz w:val="28"/>
          <w:szCs w:val="28"/>
          <w:lang w:val="mk-MK"/>
        </w:rPr>
      </w:pPr>
    </w:p>
    <w:p w14:paraId="086FD782" w14:textId="77777777" w:rsidR="0037186A" w:rsidRDefault="0037186A" w:rsidP="005F263F">
      <w:pPr>
        <w:spacing w:after="0"/>
        <w:jc w:val="both"/>
        <w:rPr>
          <w:color w:val="44546A" w:themeColor="text2"/>
          <w:sz w:val="28"/>
          <w:szCs w:val="28"/>
          <w:lang w:val="mk-MK"/>
        </w:rPr>
      </w:pPr>
    </w:p>
    <w:p w14:paraId="45AB395E" w14:textId="77777777" w:rsidR="0037186A" w:rsidRDefault="0037186A" w:rsidP="005F263F">
      <w:pPr>
        <w:spacing w:after="0"/>
        <w:jc w:val="both"/>
        <w:rPr>
          <w:color w:val="44546A" w:themeColor="text2"/>
          <w:sz w:val="28"/>
          <w:szCs w:val="28"/>
          <w:lang w:val="mk-MK"/>
        </w:rPr>
      </w:pPr>
    </w:p>
    <w:p w14:paraId="54C4AC41" w14:textId="77777777" w:rsidR="0037186A" w:rsidRDefault="0037186A" w:rsidP="005F263F">
      <w:pPr>
        <w:spacing w:after="0"/>
        <w:jc w:val="both"/>
        <w:rPr>
          <w:color w:val="44546A" w:themeColor="text2"/>
          <w:sz w:val="28"/>
          <w:szCs w:val="28"/>
          <w:lang w:val="mk-MK"/>
        </w:rPr>
      </w:pPr>
    </w:p>
    <w:p w14:paraId="1811230A" w14:textId="77777777" w:rsidR="0037186A" w:rsidRDefault="0037186A" w:rsidP="005F263F">
      <w:pPr>
        <w:spacing w:after="0"/>
        <w:jc w:val="both"/>
        <w:rPr>
          <w:color w:val="44546A" w:themeColor="text2"/>
          <w:sz w:val="28"/>
          <w:szCs w:val="28"/>
          <w:lang w:val="mk-MK"/>
        </w:rPr>
      </w:pPr>
    </w:p>
    <w:p w14:paraId="6479FFE9" w14:textId="77777777" w:rsidR="00936C18" w:rsidRDefault="00936C18" w:rsidP="005F263F">
      <w:pPr>
        <w:spacing w:after="0"/>
        <w:jc w:val="both"/>
        <w:rPr>
          <w:color w:val="44546A" w:themeColor="text2"/>
          <w:sz w:val="28"/>
          <w:szCs w:val="28"/>
          <w:lang w:val="mk-MK"/>
        </w:rPr>
      </w:pPr>
    </w:p>
    <w:p w14:paraId="375B8036" w14:textId="77777777" w:rsidR="003A5089" w:rsidRDefault="003A5089" w:rsidP="005F263F">
      <w:pPr>
        <w:spacing w:after="0"/>
        <w:jc w:val="both"/>
        <w:rPr>
          <w:color w:val="44546A" w:themeColor="text2"/>
          <w:sz w:val="28"/>
          <w:szCs w:val="28"/>
          <w:lang w:val="mk-MK"/>
        </w:rPr>
      </w:pPr>
      <w:r w:rsidRPr="008C6631">
        <w:rPr>
          <w:color w:val="44546A" w:themeColor="text2"/>
          <w:sz w:val="28"/>
          <w:szCs w:val="28"/>
          <w:lang w:val="mk-MK"/>
        </w:rPr>
        <w:t xml:space="preserve">За олеснување на </w:t>
      </w:r>
      <w:r w:rsidR="008C6631">
        <w:rPr>
          <w:color w:val="44546A" w:themeColor="text2"/>
          <w:sz w:val="28"/>
          <w:szCs w:val="28"/>
          <w:lang w:val="mk-MK"/>
        </w:rPr>
        <w:t>процесот на внатрешна самоевалуација со помош на индикаторите, тие се прикажани табеларно, и тоа:</w:t>
      </w:r>
    </w:p>
    <w:p w14:paraId="4C52670A" w14:textId="77777777" w:rsidR="008C6631" w:rsidRDefault="008C6631" w:rsidP="005F263F">
      <w:pPr>
        <w:spacing w:after="0"/>
        <w:jc w:val="both"/>
        <w:rPr>
          <w:color w:val="44546A" w:themeColor="text2"/>
          <w:sz w:val="28"/>
          <w:szCs w:val="28"/>
          <w:lang w:val="mk-MK"/>
        </w:rPr>
      </w:pPr>
    </w:p>
    <w:tbl>
      <w:tblPr>
        <w:tblStyle w:val="TableGrid"/>
        <w:tblW w:w="0" w:type="auto"/>
        <w:tblLook w:val="04A0" w:firstRow="1" w:lastRow="0" w:firstColumn="1" w:lastColumn="0" w:noHBand="0" w:noVBand="1"/>
      </w:tblPr>
      <w:tblGrid>
        <w:gridCol w:w="3124"/>
        <w:gridCol w:w="7"/>
        <w:gridCol w:w="3530"/>
        <w:gridCol w:w="2689"/>
      </w:tblGrid>
      <w:tr w:rsidR="008C6631" w:rsidRPr="008C6631" w14:paraId="2F6283F0" w14:textId="77777777" w:rsidTr="008C6631">
        <w:tc>
          <w:tcPr>
            <w:tcW w:w="9350" w:type="dxa"/>
            <w:gridSpan w:val="4"/>
            <w:tcBorders>
              <w:bottom w:val="dotted" w:sz="4" w:space="0" w:color="auto"/>
            </w:tcBorders>
          </w:tcPr>
          <w:p w14:paraId="1047D928" w14:textId="77777777" w:rsidR="008C6631" w:rsidRPr="008C6631" w:rsidRDefault="008C6631" w:rsidP="0037186A">
            <w:pPr>
              <w:rPr>
                <w:rFonts w:cstheme="minorHAnsi"/>
                <w:b/>
                <w:color w:val="44546A" w:themeColor="text2"/>
                <w:sz w:val="24"/>
                <w:szCs w:val="24"/>
                <w:lang w:val="mk-MK"/>
              </w:rPr>
            </w:pPr>
            <w:bookmarkStart w:id="8" w:name="_Hlk230005214"/>
            <w:r w:rsidRPr="008C6631">
              <w:rPr>
                <w:rFonts w:cstheme="minorHAnsi"/>
                <w:b/>
                <w:color w:val="44546A" w:themeColor="text2"/>
                <w:sz w:val="24"/>
                <w:szCs w:val="24"/>
                <w:lang w:val="mk-MK"/>
              </w:rPr>
              <w:t>Област 1: Ресурси</w:t>
            </w:r>
          </w:p>
        </w:tc>
      </w:tr>
      <w:tr w:rsidR="008C6631" w:rsidRPr="008C6631" w14:paraId="7593D733" w14:textId="77777777" w:rsidTr="0037186A">
        <w:tc>
          <w:tcPr>
            <w:tcW w:w="3131" w:type="dxa"/>
            <w:gridSpan w:val="2"/>
            <w:tcBorders>
              <w:top w:val="single" w:sz="2" w:space="0" w:color="auto"/>
              <w:bottom w:val="dotted" w:sz="4" w:space="0" w:color="auto"/>
              <w:right w:val="single" w:sz="2" w:space="0" w:color="auto"/>
            </w:tcBorders>
          </w:tcPr>
          <w:p w14:paraId="716C4EB3" w14:textId="77777777" w:rsidR="008C6631" w:rsidRPr="008C6631" w:rsidRDefault="008C6631" w:rsidP="0037186A">
            <w:pPr>
              <w:rPr>
                <w:rFonts w:cstheme="minorHAnsi"/>
                <w:b/>
                <w:color w:val="44546A" w:themeColor="text2"/>
                <w:sz w:val="24"/>
                <w:szCs w:val="24"/>
                <w:lang w:val="mk-MK"/>
              </w:rPr>
            </w:pPr>
            <w:bookmarkStart w:id="9" w:name="_Hlk229915651"/>
            <w:r w:rsidRPr="008C6631">
              <w:rPr>
                <w:rFonts w:cstheme="minorHAnsi"/>
                <w:b/>
                <w:color w:val="44546A" w:themeColor="text2"/>
                <w:sz w:val="24"/>
                <w:szCs w:val="24"/>
                <w:lang w:val="mk-MK"/>
              </w:rPr>
              <w:t>Подобласт</w:t>
            </w:r>
          </w:p>
        </w:tc>
        <w:tc>
          <w:tcPr>
            <w:tcW w:w="3530" w:type="dxa"/>
            <w:tcBorders>
              <w:top w:val="single" w:sz="2" w:space="0" w:color="auto"/>
              <w:left w:val="single" w:sz="2" w:space="0" w:color="auto"/>
              <w:bottom w:val="dotted" w:sz="4" w:space="0" w:color="auto"/>
              <w:right w:val="single" w:sz="2" w:space="0" w:color="auto"/>
            </w:tcBorders>
          </w:tcPr>
          <w:p w14:paraId="631411ED"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t>Индикатор</w:t>
            </w:r>
          </w:p>
        </w:tc>
        <w:tc>
          <w:tcPr>
            <w:tcW w:w="2689" w:type="dxa"/>
            <w:tcBorders>
              <w:top w:val="single" w:sz="2" w:space="0" w:color="auto"/>
              <w:left w:val="single" w:sz="2" w:space="0" w:color="auto"/>
              <w:bottom w:val="dotted" w:sz="4" w:space="0" w:color="auto"/>
            </w:tcBorders>
          </w:tcPr>
          <w:p w14:paraId="14009654"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t xml:space="preserve">Извор на докази </w:t>
            </w:r>
          </w:p>
        </w:tc>
      </w:tr>
      <w:bookmarkEnd w:id="9"/>
      <w:tr w:rsidR="008C6631" w:rsidRPr="0091721D" w14:paraId="02E1C36F" w14:textId="77777777" w:rsidTr="008C6631">
        <w:tc>
          <w:tcPr>
            <w:tcW w:w="3124" w:type="dxa"/>
          </w:tcPr>
          <w:p w14:paraId="43B3B2B1"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1.1. Човечки ресурси</w:t>
            </w:r>
          </w:p>
        </w:tc>
        <w:tc>
          <w:tcPr>
            <w:tcW w:w="3537" w:type="dxa"/>
            <w:gridSpan w:val="2"/>
          </w:tcPr>
          <w:p w14:paraId="5FDB112E" w14:textId="77777777" w:rsidR="008C6631" w:rsidRPr="008C6631" w:rsidRDefault="008C6631" w:rsidP="008C6631">
            <w:pPr>
              <w:pStyle w:val="ListParagraph"/>
              <w:numPr>
                <w:ilvl w:val="0"/>
                <w:numId w:val="6"/>
              </w:numPr>
              <w:rPr>
                <w:rFonts w:cstheme="minorHAnsi"/>
                <w:color w:val="44546A" w:themeColor="text2"/>
                <w:sz w:val="18"/>
                <w:szCs w:val="18"/>
                <w:lang w:val="mk-MK"/>
              </w:rPr>
            </w:pPr>
            <w:r w:rsidRPr="008C6631">
              <w:rPr>
                <w:rFonts w:cstheme="minorHAnsi"/>
                <w:color w:val="44546A" w:themeColor="text2"/>
                <w:sz w:val="18"/>
                <w:szCs w:val="18"/>
                <w:lang w:val="mk-MK"/>
              </w:rPr>
              <w:t>Видот и соодветноста на наставниот кадар (наставници, професори, инструктори за практична настава и соработници</w:t>
            </w:r>
            <w:r>
              <w:rPr>
                <w:rFonts w:cstheme="minorHAnsi"/>
                <w:color w:val="44546A" w:themeColor="text2"/>
                <w:sz w:val="18"/>
                <w:szCs w:val="18"/>
                <w:lang w:val="mk-MK"/>
              </w:rPr>
              <w:t>)</w:t>
            </w:r>
          </w:p>
          <w:p w14:paraId="722F0C97" w14:textId="77777777" w:rsidR="008C6631" w:rsidRPr="008C6631" w:rsidRDefault="008C6631" w:rsidP="008C6631">
            <w:pPr>
              <w:pStyle w:val="ListParagraph"/>
              <w:numPr>
                <w:ilvl w:val="0"/>
                <w:numId w:val="6"/>
              </w:numPr>
              <w:rPr>
                <w:rFonts w:cstheme="minorHAnsi"/>
                <w:color w:val="44546A" w:themeColor="text2"/>
                <w:sz w:val="18"/>
                <w:szCs w:val="18"/>
                <w:lang w:val="mk-MK"/>
              </w:rPr>
            </w:pPr>
            <w:r w:rsidRPr="008C6631">
              <w:rPr>
                <w:rFonts w:cstheme="minorHAnsi"/>
                <w:color w:val="44546A" w:themeColor="text2"/>
                <w:sz w:val="18"/>
                <w:szCs w:val="18"/>
                <w:lang w:val="mk-MK"/>
              </w:rPr>
              <w:t>Андрагошка подготовка</w:t>
            </w:r>
          </w:p>
        </w:tc>
        <w:tc>
          <w:tcPr>
            <w:tcW w:w="2689" w:type="dxa"/>
          </w:tcPr>
          <w:p w14:paraId="1202F8DD"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Договори со наставен кадар</w:t>
            </w:r>
          </w:p>
          <w:p w14:paraId="17120171"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Ц/В на наставен кадар</w:t>
            </w:r>
          </w:p>
          <w:p w14:paraId="28CE06A5"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Сертификати и дипломи на наставниот кадар</w:t>
            </w:r>
          </w:p>
        </w:tc>
      </w:tr>
      <w:tr w:rsidR="008C6631" w:rsidRPr="008C6631" w14:paraId="41DFF565" w14:textId="77777777" w:rsidTr="008C6631">
        <w:tc>
          <w:tcPr>
            <w:tcW w:w="3124" w:type="dxa"/>
            <w:tcBorders>
              <w:bottom w:val="single" w:sz="2" w:space="0" w:color="auto"/>
            </w:tcBorders>
          </w:tcPr>
          <w:p w14:paraId="2A13247C"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1.2. Опрема</w:t>
            </w:r>
          </w:p>
        </w:tc>
        <w:tc>
          <w:tcPr>
            <w:tcW w:w="3537" w:type="dxa"/>
            <w:gridSpan w:val="2"/>
            <w:tcBorders>
              <w:bottom w:val="single" w:sz="2" w:space="0" w:color="auto"/>
            </w:tcBorders>
          </w:tcPr>
          <w:p w14:paraId="3B6B7481" w14:textId="77777777" w:rsidR="008C6631" w:rsidRPr="008C6631" w:rsidRDefault="008C6631" w:rsidP="008C6631">
            <w:pPr>
              <w:pStyle w:val="ListParagraph"/>
              <w:numPr>
                <w:ilvl w:val="0"/>
                <w:numId w:val="7"/>
              </w:numPr>
              <w:rPr>
                <w:rFonts w:cstheme="minorHAnsi"/>
                <w:color w:val="44546A" w:themeColor="text2"/>
                <w:sz w:val="18"/>
                <w:szCs w:val="18"/>
                <w:lang w:val="mk-MK"/>
              </w:rPr>
            </w:pPr>
            <w:r w:rsidRPr="008C6631">
              <w:rPr>
                <w:rFonts w:cstheme="minorHAnsi"/>
                <w:color w:val="44546A" w:themeColor="text2"/>
                <w:sz w:val="18"/>
                <w:szCs w:val="18"/>
                <w:lang w:val="mk-MK"/>
              </w:rPr>
              <w:t>Достапната опрема е во согласност со опремата наведена во посебната програма</w:t>
            </w:r>
          </w:p>
        </w:tc>
        <w:tc>
          <w:tcPr>
            <w:tcW w:w="2689" w:type="dxa"/>
            <w:tcBorders>
              <w:bottom w:val="single" w:sz="2" w:space="0" w:color="auto"/>
            </w:tcBorders>
          </w:tcPr>
          <w:p w14:paraId="24613FF9"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tc>
      </w:tr>
      <w:tr w:rsidR="008C6631" w:rsidRPr="008C6631" w14:paraId="7686266C" w14:textId="77777777" w:rsidTr="008C6631">
        <w:tc>
          <w:tcPr>
            <w:tcW w:w="9350" w:type="dxa"/>
            <w:gridSpan w:val="4"/>
            <w:tcBorders>
              <w:top w:val="single" w:sz="2" w:space="0" w:color="auto"/>
            </w:tcBorders>
          </w:tcPr>
          <w:p w14:paraId="47D5F789"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t>Област 2: Реализација на програмата</w:t>
            </w:r>
          </w:p>
        </w:tc>
      </w:tr>
      <w:tr w:rsidR="008C6631" w:rsidRPr="008C6631" w14:paraId="2D690D4A" w14:textId="77777777" w:rsidTr="0037186A">
        <w:tc>
          <w:tcPr>
            <w:tcW w:w="3131" w:type="dxa"/>
            <w:gridSpan w:val="2"/>
            <w:tcBorders>
              <w:top w:val="single" w:sz="2" w:space="0" w:color="auto"/>
              <w:bottom w:val="dotted" w:sz="4" w:space="0" w:color="auto"/>
              <w:right w:val="single" w:sz="2" w:space="0" w:color="auto"/>
            </w:tcBorders>
          </w:tcPr>
          <w:p w14:paraId="137CED68"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t>Подобласт</w:t>
            </w:r>
          </w:p>
        </w:tc>
        <w:tc>
          <w:tcPr>
            <w:tcW w:w="3530" w:type="dxa"/>
            <w:tcBorders>
              <w:top w:val="single" w:sz="2" w:space="0" w:color="auto"/>
              <w:left w:val="single" w:sz="2" w:space="0" w:color="auto"/>
              <w:bottom w:val="dotted" w:sz="4" w:space="0" w:color="auto"/>
              <w:right w:val="single" w:sz="2" w:space="0" w:color="auto"/>
            </w:tcBorders>
          </w:tcPr>
          <w:p w14:paraId="3AAC5F1C"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t>Индикатор</w:t>
            </w:r>
          </w:p>
        </w:tc>
        <w:tc>
          <w:tcPr>
            <w:tcW w:w="2689" w:type="dxa"/>
            <w:tcBorders>
              <w:top w:val="single" w:sz="2" w:space="0" w:color="auto"/>
              <w:left w:val="single" w:sz="2" w:space="0" w:color="auto"/>
              <w:bottom w:val="dotted" w:sz="4" w:space="0" w:color="auto"/>
            </w:tcBorders>
          </w:tcPr>
          <w:p w14:paraId="01C99516"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t xml:space="preserve">Извор на докази </w:t>
            </w:r>
          </w:p>
        </w:tc>
      </w:tr>
      <w:tr w:rsidR="008C6631" w:rsidRPr="008C6631" w14:paraId="181702FF" w14:textId="77777777" w:rsidTr="008C6631">
        <w:tc>
          <w:tcPr>
            <w:tcW w:w="3124" w:type="dxa"/>
          </w:tcPr>
          <w:p w14:paraId="322F8E60"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2.1. Место на реализација на програмата</w:t>
            </w:r>
          </w:p>
        </w:tc>
        <w:tc>
          <w:tcPr>
            <w:tcW w:w="3537" w:type="dxa"/>
            <w:gridSpan w:val="2"/>
          </w:tcPr>
          <w:p w14:paraId="6575D615" w14:textId="77777777" w:rsidR="008C6631" w:rsidRPr="008C6631" w:rsidRDefault="008C6631" w:rsidP="008C6631">
            <w:pPr>
              <w:pStyle w:val="ListParagraph"/>
              <w:numPr>
                <w:ilvl w:val="0"/>
                <w:numId w:val="3"/>
              </w:numPr>
              <w:rPr>
                <w:rFonts w:cstheme="minorHAnsi"/>
                <w:color w:val="44546A" w:themeColor="text2"/>
                <w:sz w:val="18"/>
                <w:szCs w:val="18"/>
                <w:lang w:val="mk-MK"/>
              </w:rPr>
            </w:pPr>
            <w:r w:rsidRPr="008C6631">
              <w:rPr>
                <w:rFonts w:cstheme="minorHAnsi"/>
                <w:color w:val="44546A" w:themeColor="text2"/>
                <w:sz w:val="18"/>
                <w:szCs w:val="18"/>
                <w:lang w:val="mk-MK"/>
              </w:rPr>
              <w:t>Местото на реализација на обуката соодветствува со она наведено во модел програмата и акредитацијата</w:t>
            </w:r>
          </w:p>
        </w:tc>
        <w:tc>
          <w:tcPr>
            <w:tcW w:w="2689" w:type="dxa"/>
          </w:tcPr>
          <w:p w14:paraId="74A2E254"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-Модел на посебна програма</w:t>
            </w:r>
          </w:p>
          <w:p w14:paraId="27D1B6A4"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Договор</w:t>
            </w:r>
          </w:p>
          <w:p w14:paraId="33586A73" w14:textId="77777777" w:rsidR="008C6631" w:rsidRPr="008C6631" w:rsidRDefault="008C6631" w:rsidP="0037186A">
            <w:pPr>
              <w:rPr>
                <w:rFonts w:cstheme="minorHAnsi"/>
                <w:color w:val="44546A" w:themeColor="text2"/>
                <w:sz w:val="18"/>
                <w:szCs w:val="18"/>
                <w:lang w:val="mk-MK"/>
              </w:rPr>
            </w:pPr>
          </w:p>
          <w:p w14:paraId="61F89272" w14:textId="77777777" w:rsidR="008C6631" w:rsidRPr="008C6631" w:rsidRDefault="008C6631" w:rsidP="0037186A">
            <w:pPr>
              <w:rPr>
                <w:rFonts w:cstheme="minorHAnsi"/>
                <w:color w:val="44546A" w:themeColor="text2"/>
                <w:sz w:val="18"/>
                <w:szCs w:val="18"/>
                <w:lang w:val="mk-MK"/>
              </w:rPr>
            </w:pPr>
          </w:p>
        </w:tc>
      </w:tr>
      <w:tr w:rsidR="008C6631" w:rsidRPr="008C6631" w14:paraId="58719774" w14:textId="77777777" w:rsidTr="008C6631">
        <w:trPr>
          <w:trHeight w:val="1737"/>
        </w:trPr>
        <w:tc>
          <w:tcPr>
            <w:tcW w:w="3124" w:type="dxa"/>
          </w:tcPr>
          <w:p w14:paraId="45DAB379"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2.2. Начин на реализација</w:t>
            </w:r>
          </w:p>
        </w:tc>
        <w:tc>
          <w:tcPr>
            <w:tcW w:w="3537" w:type="dxa"/>
            <w:gridSpan w:val="2"/>
          </w:tcPr>
          <w:p w14:paraId="722403B1" w14:textId="77777777" w:rsidR="008C6631" w:rsidRPr="008C6631" w:rsidRDefault="008C6631" w:rsidP="008C6631">
            <w:pPr>
              <w:pStyle w:val="ListParagraph"/>
              <w:numPr>
                <w:ilvl w:val="0"/>
                <w:numId w:val="3"/>
              </w:numPr>
              <w:rPr>
                <w:rFonts w:cstheme="minorHAnsi"/>
                <w:color w:val="44546A" w:themeColor="text2"/>
                <w:sz w:val="18"/>
                <w:szCs w:val="18"/>
                <w:lang w:val="mk-MK"/>
              </w:rPr>
            </w:pPr>
            <w:r w:rsidRPr="008C6631">
              <w:rPr>
                <w:rFonts w:cstheme="minorHAnsi"/>
                <w:color w:val="44546A" w:themeColor="text2"/>
                <w:sz w:val="18"/>
                <w:szCs w:val="18"/>
                <w:lang w:val="mk-MK"/>
              </w:rPr>
              <w:t>Струкутура на програмата</w:t>
            </w:r>
          </w:p>
          <w:p w14:paraId="6AAE9C3A" w14:textId="77777777" w:rsidR="008C6631" w:rsidRPr="008C6631" w:rsidRDefault="008C6631" w:rsidP="008C6631">
            <w:pPr>
              <w:pStyle w:val="ListParagraph"/>
              <w:numPr>
                <w:ilvl w:val="0"/>
                <w:numId w:val="3"/>
              </w:numPr>
              <w:rPr>
                <w:rFonts w:cstheme="minorHAnsi"/>
                <w:color w:val="44546A" w:themeColor="text2"/>
                <w:sz w:val="18"/>
                <w:szCs w:val="18"/>
                <w:lang w:val="mk-MK"/>
              </w:rPr>
            </w:pPr>
            <w:r w:rsidRPr="008C6631">
              <w:rPr>
                <w:rFonts w:cstheme="minorHAnsi"/>
                <w:color w:val="44546A" w:themeColor="text2"/>
                <w:sz w:val="18"/>
                <w:szCs w:val="18"/>
                <w:lang w:val="mk-MK"/>
              </w:rPr>
              <w:t>Прилагоденост на методите кон верификуваната програма</w:t>
            </w:r>
          </w:p>
          <w:p w14:paraId="47AC51E2" w14:textId="77777777" w:rsidR="008C6631" w:rsidRPr="008C6631" w:rsidRDefault="008C6631" w:rsidP="008C6631">
            <w:pPr>
              <w:pStyle w:val="ListParagraph"/>
              <w:numPr>
                <w:ilvl w:val="0"/>
                <w:numId w:val="3"/>
              </w:numPr>
              <w:rPr>
                <w:rFonts w:cstheme="minorHAnsi"/>
                <w:color w:val="44546A" w:themeColor="text2"/>
                <w:sz w:val="18"/>
                <w:szCs w:val="18"/>
                <w:lang w:val="mk-MK"/>
              </w:rPr>
            </w:pPr>
            <w:r w:rsidRPr="008C6631">
              <w:rPr>
                <w:rFonts w:cstheme="minorHAnsi"/>
                <w:color w:val="44546A" w:themeColor="text2"/>
                <w:sz w:val="18"/>
                <w:szCs w:val="18"/>
                <w:lang w:val="mk-MK"/>
              </w:rPr>
              <w:t>Прилагоденост на формите на спроведување на наставата кон верификуваната програма</w:t>
            </w:r>
          </w:p>
        </w:tc>
        <w:tc>
          <w:tcPr>
            <w:tcW w:w="2689" w:type="dxa"/>
          </w:tcPr>
          <w:p w14:paraId="38CE2BC3"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tc>
      </w:tr>
      <w:tr w:rsidR="008C6631" w:rsidRPr="008C6631" w14:paraId="607CEC9A" w14:textId="77777777" w:rsidTr="008C6631">
        <w:tc>
          <w:tcPr>
            <w:tcW w:w="3124" w:type="dxa"/>
          </w:tcPr>
          <w:p w14:paraId="18CC1F26"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2.3. Време на реализација</w:t>
            </w:r>
          </w:p>
        </w:tc>
        <w:tc>
          <w:tcPr>
            <w:tcW w:w="3537" w:type="dxa"/>
            <w:gridSpan w:val="2"/>
          </w:tcPr>
          <w:p w14:paraId="69D3BEC2" w14:textId="77777777" w:rsidR="008C6631" w:rsidRPr="008C6631" w:rsidRDefault="008C6631" w:rsidP="008C6631">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Времетраење на програмата согласно верификацијата (теорија, пракса, оценување)</w:t>
            </w:r>
          </w:p>
        </w:tc>
        <w:tc>
          <w:tcPr>
            <w:tcW w:w="2689" w:type="dxa"/>
          </w:tcPr>
          <w:p w14:paraId="7B49FD07"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tc>
      </w:tr>
      <w:tr w:rsidR="008C6631" w:rsidRPr="008C6631" w14:paraId="206FE7F6" w14:textId="77777777" w:rsidTr="008C6631">
        <w:trPr>
          <w:trHeight w:val="724"/>
        </w:trPr>
        <w:tc>
          <w:tcPr>
            <w:tcW w:w="3124" w:type="dxa"/>
          </w:tcPr>
          <w:p w14:paraId="338DC1EA"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2.4. Проверка на постигнатите резултати</w:t>
            </w:r>
          </w:p>
        </w:tc>
        <w:tc>
          <w:tcPr>
            <w:tcW w:w="3537" w:type="dxa"/>
            <w:gridSpan w:val="2"/>
          </w:tcPr>
          <w:p w14:paraId="6054EC0C" w14:textId="77777777" w:rsidR="008C6631" w:rsidRPr="008C6631" w:rsidRDefault="008C6631" w:rsidP="008C6631">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Реализација на испитите (период</w:t>
            </w:r>
            <w:r w:rsidR="00F60DDB">
              <w:rPr>
                <w:rFonts w:cstheme="minorHAnsi"/>
                <w:color w:val="44546A" w:themeColor="text2"/>
                <w:sz w:val="18"/>
                <w:szCs w:val="18"/>
                <w:lang w:val="mk-MK"/>
              </w:rPr>
              <w:t xml:space="preserve">ични, завршен испит, </w:t>
            </w:r>
            <w:r w:rsidRPr="008C6631">
              <w:rPr>
                <w:rFonts w:cstheme="minorHAnsi"/>
                <w:color w:val="44546A" w:themeColor="text2"/>
                <w:sz w:val="18"/>
                <w:szCs w:val="18"/>
                <w:lang w:val="mk-MK"/>
              </w:rPr>
              <w:t xml:space="preserve"> метод и критериум)</w:t>
            </w:r>
          </w:p>
          <w:p w14:paraId="34F0717C" w14:textId="77777777" w:rsidR="008C6631" w:rsidRPr="008C6631" w:rsidRDefault="008C6631" w:rsidP="0037186A">
            <w:pPr>
              <w:rPr>
                <w:rFonts w:cstheme="minorHAnsi"/>
                <w:color w:val="44546A" w:themeColor="text2"/>
                <w:sz w:val="18"/>
                <w:szCs w:val="18"/>
                <w:lang w:val="mk-MK"/>
              </w:rPr>
            </w:pPr>
          </w:p>
        </w:tc>
        <w:tc>
          <w:tcPr>
            <w:tcW w:w="2689" w:type="dxa"/>
          </w:tcPr>
          <w:p w14:paraId="073E75D2"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Досие на учесник</w:t>
            </w:r>
          </w:p>
          <w:p w14:paraId="023AAF9E" w14:textId="77777777" w:rsidR="008C6631" w:rsidRPr="008C6631" w:rsidRDefault="008C6631" w:rsidP="0037186A">
            <w:pPr>
              <w:rPr>
                <w:rFonts w:cstheme="minorHAnsi"/>
                <w:color w:val="44546A" w:themeColor="text2"/>
                <w:sz w:val="18"/>
                <w:szCs w:val="18"/>
                <w:lang w:val="mk-MK"/>
              </w:rPr>
            </w:pPr>
          </w:p>
        </w:tc>
      </w:tr>
      <w:tr w:rsidR="008C6631" w:rsidRPr="008C6631" w14:paraId="3D81C2AD" w14:textId="77777777" w:rsidTr="008C6631">
        <w:tc>
          <w:tcPr>
            <w:tcW w:w="3124" w:type="dxa"/>
          </w:tcPr>
          <w:p w14:paraId="00229E9E"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2.5. Активност на обучувач</w:t>
            </w:r>
          </w:p>
        </w:tc>
        <w:tc>
          <w:tcPr>
            <w:tcW w:w="3537" w:type="dxa"/>
            <w:gridSpan w:val="2"/>
          </w:tcPr>
          <w:p w14:paraId="4B2BBA23" w14:textId="77777777" w:rsidR="008C6631" w:rsidRPr="008C6631" w:rsidRDefault="008C6631" w:rsidP="008C6631">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Досие</w:t>
            </w:r>
            <w:r w:rsidR="00940FA2">
              <w:rPr>
                <w:rFonts w:cstheme="minorHAnsi"/>
                <w:color w:val="44546A" w:themeColor="text2"/>
                <w:sz w:val="18"/>
                <w:szCs w:val="18"/>
                <w:lang w:val="mk-MK"/>
              </w:rPr>
              <w:t xml:space="preserve"> на обучувачот (план за работа</w:t>
            </w:r>
            <w:r w:rsidRPr="008C6631">
              <w:rPr>
                <w:rFonts w:cstheme="minorHAnsi"/>
                <w:color w:val="44546A" w:themeColor="text2"/>
                <w:sz w:val="18"/>
                <w:szCs w:val="18"/>
                <w:lang w:val="mk-MK"/>
              </w:rPr>
              <w:t>, тестови, бр. на часови)</w:t>
            </w:r>
          </w:p>
          <w:p w14:paraId="6790A708" w14:textId="77777777" w:rsidR="008C6631" w:rsidRPr="008C6631" w:rsidRDefault="008C6631" w:rsidP="008C6631">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 xml:space="preserve">Помината обука за обучувач за возрасни </w:t>
            </w:r>
          </w:p>
        </w:tc>
        <w:tc>
          <w:tcPr>
            <w:tcW w:w="2689" w:type="dxa"/>
          </w:tcPr>
          <w:p w14:paraId="3364CFB9"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Досие на обучувач</w:t>
            </w:r>
          </w:p>
        </w:tc>
      </w:tr>
      <w:tr w:rsidR="008C6631" w:rsidRPr="0091721D" w14:paraId="2DF71704" w14:textId="77777777" w:rsidTr="008C6631">
        <w:tc>
          <w:tcPr>
            <w:tcW w:w="3124" w:type="dxa"/>
          </w:tcPr>
          <w:p w14:paraId="361631DA"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xml:space="preserve">2.6. Евалуација </w:t>
            </w:r>
          </w:p>
        </w:tc>
        <w:tc>
          <w:tcPr>
            <w:tcW w:w="3537" w:type="dxa"/>
            <w:gridSpan w:val="2"/>
          </w:tcPr>
          <w:p w14:paraId="0C834B38" w14:textId="77777777" w:rsidR="008C6631" w:rsidRPr="008C6631" w:rsidRDefault="008C6631" w:rsidP="008C6631">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Опис на постигнатите цели и резултати</w:t>
            </w:r>
          </w:p>
          <w:p w14:paraId="23E960B6" w14:textId="77777777" w:rsidR="008C6631" w:rsidRPr="008C6631" w:rsidRDefault="008C6631" w:rsidP="008C6631">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Оценка за успешноста на програмата (вклучувајќи повратни информации од учесниците)</w:t>
            </w:r>
          </w:p>
          <w:p w14:paraId="4B2FF6E4" w14:textId="77777777" w:rsidR="008C6631" w:rsidRPr="008C6631" w:rsidRDefault="008C6631" w:rsidP="008C6631">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Грижа за групна динамика и активирање на учесниците</w:t>
            </w:r>
          </w:p>
        </w:tc>
        <w:tc>
          <w:tcPr>
            <w:tcW w:w="2689" w:type="dxa"/>
          </w:tcPr>
          <w:p w14:paraId="0A1F5B54"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Досие на учесник</w:t>
            </w:r>
          </w:p>
          <w:p w14:paraId="6FFF5877"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p w14:paraId="31F1BADA"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Прашалници за евалуација пополнети од учесниците</w:t>
            </w:r>
          </w:p>
          <w:p w14:paraId="219A0D25" w14:textId="77777777" w:rsidR="008C6631" w:rsidRPr="008C6631" w:rsidRDefault="008C6631" w:rsidP="0037186A">
            <w:pPr>
              <w:rPr>
                <w:rFonts w:cstheme="minorHAnsi"/>
                <w:color w:val="44546A" w:themeColor="text2"/>
                <w:sz w:val="18"/>
                <w:szCs w:val="18"/>
                <w:lang w:val="mk-MK"/>
              </w:rPr>
            </w:pPr>
          </w:p>
        </w:tc>
      </w:tr>
      <w:tr w:rsidR="008C6631" w:rsidRPr="008C6631" w14:paraId="15405C04" w14:textId="77777777" w:rsidTr="008C6631">
        <w:tc>
          <w:tcPr>
            <w:tcW w:w="9350" w:type="dxa"/>
            <w:gridSpan w:val="4"/>
          </w:tcPr>
          <w:p w14:paraId="7B3AAE5F"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lastRenderedPageBreak/>
              <w:t>Област 3: Пазарна ориентираност</w:t>
            </w:r>
          </w:p>
        </w:tc>
      </w:tr>
      <w:tr w:rsidR="008C6631" w:rsidRPr="008C6631" w14:paraId="6A1AAE4B" w14:textId="77777777" w:rsidTr="0037186A">
        <w:tc>
          <w:tcPr>
            <w:tcW w:w="3131" w:type="dxa"/>
            <w:gridSpan w:val="2"/>
            <w:tcBorders>
              <w:top w:val="single" w:sz="2" w:space="0" w:color="auto"/>
              <w:bottom w:val="dotted" w:sz="4" w:space="0" w:color="auto"/>
              <w:right w:val="single" w:sz="2" w:space="0" w:color="auto"/>
            </w:tcBorders>
          </w:tcPr>
          <w:p w14:paraId="6116AF56" w14:textId="77777777" w:rsidR="008C6631" w:rsidRPr="008C6631" w:rsidRDefault="008C6631" w:rsidP="0037186A">
            <w:pPr>
              <w:rPr>
                <w:rFonts w:cstheme="minorHAnsi"/>
                <w:b/>
                <w:color w:val="44546A" w:themeColor="text2"/>
                <w:sz w:val="24"/>
                <w:szCs w:val="24"/>
                <w:lang w:val="mk-MK"/>
              </w:rPr>
            </w:pPr>
            <w:bookmarkStart w:id="10" w:name="_Hlk229916580"/>
            <w:r w:rsidRPr="008C6631">
              <w:rPr>
                <w:rFonts w:cstheme="minorHAnsi"/>
                <w:b/>
                <w:color w:val="44546A" w:themeColor="text2"/>
                <w:sz w:val="24"/>
                <w:szCs w:val="24"/>
                <w:lang w:val="mk-MK"/>
              </w:rPr>
              <w:t>Подобласт</w:t>
            </w:r>
          </w:p>
        </w:tc>
        <w:tc>
          <w:tcPr>
            <w:tcW w:w="3530" w:type="dxa"/>
            <w:tcBorders>
              <w:top w:val="single" w:sz="2" w:space="0" w:color="auto"/>
              <w:left w:val="single" w:sz="2" w:space="0" w:color="auto"/>
              <w:bottom w:val="dotted" w:sz="4" w:space="0" w:color="auto"/>
              <w:right w:val="single" w:sz="2" w:space="0" w:color="auto"/>
            </w:tcBorders>
          </w:tcPr>
          <w:p w14:paraId="3E5164B0"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t>Индикатор</w:t>
            </w:r>
          </w:p>
        </w:tc>
        <w:tc>
          <w:tcPr>
            <w:tcW w:w="2689" w:type="dxa"/>
            <w:tcBorders>
              <w:top w:val="single" w:sz="2" w:space="0" w:color="auto"/>
              <w:left w:val="single" w:sz="2" w:space="0" w:color="auto"/>
              <w:bottom w:val="dotted" w:sz="4" w:space="0" w:color="auto"/>
            </w:tcBorders>
          </w:tcPr>
          <w:p w14:paraId="539083BC" w14:textId="77777777" w:rsidR="008C6631" w:rsidRPr="008C6631" w:rsidRDefault="008C6631" w:rsidP="0037186A">
            <w:pPr>
              <w:rPr>
                <w:rFonts w:cstheme="minorHAnsi"/>
                <w:b/>
                <w:color w:val="44546A" w:themeColor="text2"/>
                <w:sz w:val="24"/>
                <w:szCs w:val="24"/>
                <w:lang w:val="mk-MK"/>
              </w:rPr>
            </w:pPr>
            <w:r w:rsidRPr="008C6631">
              <w:rPr>
                <w:rFonts w:cstheme="minorHAnsi"/>
                <w:b/>
                <w:color w:val="44546A" w:themeColor="text2"/>
                <w:sz w:val="24"/>
                <w:szCs w:val="24"/>
                <w:lang w:val="mk-MK"/>
              </w:rPr>
              <w:t xml:space="preserve">Извор на докази </w:t>
            </w:r>
          </w:p>
        </w:tc>
      </w:tr>
      <w:bookmarkEnd w:id="10"/>
      <w:tr w:rsidR="008C6631" w:rsidRPr="0091721D" w14:paraId="2D4FF685" w14:textId="77777777" w:rsidTr="008C6631">
        <w:tc>
          <w:tcPr>
            <w:tcW w:w="3124" w:type="dxa"/>
          </w:tcPr>
          <w:p w14:paraId="1C9D5BC6"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xml:space="preserve">3.1. Услуги за обука и нивна реализација </w:t>
            </w:r>
          </w:p>
        </w:tc>
        <w:tc>
          <w:tcPr>
            <w:tcW w:w="3537" w:type="dxa"/>
            <w:gridSpan w:val="2"/>
          </w:tcPr>
          <w:p w14:paraId="5BD67D51" w14:textId="77777777" w:rsidR="008C6631" w:rsidRPr="008C6631" w:rsidRDefault="008C6631" w:rsidP="008C6631">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Број на лица вклучени во обука</w:t>
            </w:r>
          </w:p>
          <w:p w14:paraId="4E9263B7" w14:textId="77777777" w:rsidR="008C6631" w:rsidRPr="008C6631" w:rsidRDefault="008C6631" w:rsidP="008C6631">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Број на реализирани обуки според верификуваната програма</w:t>
            </w:r>
          </w:p>
          <w:p w14:paraId="610854C5" w14:textId="77777777" w:rsidR="008C6631" w:rsidRPr="008C6631" w:rsidRDefault="008C6631" w:rsidP="008C6631">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Начин на финансирање и под</w:t>
            </w:r>
            <w:r>
              <w:rPr>
                <w:rFonts w:cstheme="minorHAnsi"/>
                <w:color w:val="44546A" w:themeColor="text2"/>
                <w:sz w:val="18"/>
                <w:szCs w:val="18"/>
                <w:lang w:val="mk-MK"/>
              </w:rPr>
              <w:t>д</w:t>
            </w:r>
            <w:r w:rsidRPr="008C6631">
              <w:rPr>
                <w:rFonts w:cstheme="minorHAnsi"/>
                <w:color w:val="44546A" w:themeColor="text2"/>
                <w:sz w:val="18"/>
                <w:szCs w:val="18"/>
                <w:lang w:val="mk-MK"/>
              </w:rPr>
              <w:t>ршка за обуките</w:t>
            </w:r>
          </w:p>
          <w:p w14:paraId="17A8FBFC" w14:textId="77777777" w:rsidR="008C6631" w:rsidRPr="008C6631" w:rsidRDefault="008C6631" w:rsidP="008C6631">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Промоција</w:t>
            </w:r>
          </w:p>
          <w:p w14:paraId="48D7B409" w14:textId="77777777" w:rsidR="008C6631" w:rsidRPr="008C6631" w:rsidRDefault="008C6631" w:rsidP="008C6631">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Вмрежување со други понудувачи на услуги</w:t>
            </w:r>
          </w:p>
          <w:p w14:paraId="16228DAC" w14:textId="77777777" w:rsidR="008C6631" w:rsidRPr="008C6631" w:rsidRDefault="008C6631" w:rsidP="008C6631">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Следење на учесниците по завршување на обуката (- Каде се вработиле?, - Дали се вработиле на работно место за кое се потребни вештините со кои се стекнале на посетената обука?, - Анкета на работодавачите дали учесниците ги поседуваат вештините што ги бара работното место?)</w:t>
            </w:r>
          </w:p>
          <w:p w14:paraId="46A1AF24" w14:textId="77777777" w:rsidR="008C6631" w:rsidRPr="008C6631" w:rsidRDefault="008C6631" w:rsidP="008C6631">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Стапка на вработливост по завршената обука</w:t>
            </w:r>
          </w:p>
        </w:tc>
        <w:tc>
          <w:tcPr>
            <w:tcW w:w="2689" w:type="dxa"/>
          </w:tcPr>
          <w:p w14:paraId="43C8BFA2"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Главна книга на учесници</w:t>
            </w:r>
          </w:p>
          <w:p w14:paraId="076C959A"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Извештај за реализирани обуки</w:t>
            </w:r>
          </w:p>
          <w:p w14:paraId="6BB3F010"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Склучени договори</w:t>
            </w:r>
          </w:p>
          <w:p w14:paraId="710D7BB6"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Систем за следење на кандидатите по обуката (извештаи за бр. Или процент на лица кои се вработиле до 6 месеци и една година по обуката)</w:t>
            </w:r>
          </w:p>
        </w:tc>
      </w:tr>
      <w:tr w:rsidR="008C6631" w:rsidRPr="0091721D" w14:paraId="78513260" w14:textId="77777777" w:rsidTr="008C6631">
        <w:tc>
          <w:tcPr>
            <w:tcW w:w="9350" w:type="dxa"/>
            <w:gridSpan w:val="4"/>
          </w:tcPr>
          <w:p w14:paraId="6FB11A77" w14:textId="77777777" w:rsidR="008C6631" w:rsidRPr="00793C8D" w:rsidRDefault="008C6631" w:rsidP="0037186A">
            <w:pPr>
              <w:rPr>
                <w:rFonts w:cstheme="minorHAnsi"/>
                <w:b/>
                <w:color w:val="44546A" w:themeColor="text2"/>
                <w:sz w:val="24"/>
                <w:szCs w:val="24"/>
                <w:lang w:val="mk-MK"/>
              </w:rPr>
            </w:pPr>
            <w:r w:rsidRPr="00793C8D">
              <w:rPr>
                <w:rFonts w:cstheme="minorHAnsi"/>
                <w:b/>
                <w:color w:val="44546A" w:themeColor="text2"/>
                <w:sz w:val="24"/>
                <w:szCs w:val="24"/>
                <w:lang w:val="mk-MK"/>
              </w:rPr>
              <w:t>Обл</w:t>
            </w:r>
            <w:r w:rsidR="00793C8D">
              <w:rPr>
                <w:rFonts w:cstheme="minorHAnsi"/>
                <w:b/>
                <w:color w:val="44546A" w:themeColor="text2"/>
                <w:sz w:val="24"/>
                <w:szCs w:val="24"/>
                <w:lang w:val="mk-MK"/>
              </w:rPr>
              <w:t>а</w:t>
            </w:r>
            <w:r w:rsidRPr="00793C8D">
              <w:rPr>
                <w:rFonts w:cstheme="minorHAnsi"/>
                <w:b/>
                <w:color w:val="44546A" w:themeColor="text2"/>
                <w:sz w:val="24"/>
                <w:szCs w:val="24"/>
                <w:lang w:val="mk-MK"/>
              </w:rPr>
              <w:t>ст 4: Педагошка евиденција и документација</w:t>
            </w:r>
          </w:p>
        </w:tc>
      </w:tr>
      <w:tr w:rsidR="00793C8D" w:rsidRPr="008C6631" w14:paraId="4A1FECED" w14:textId="77777777" w:rsidTr="0037186A">
        <w:tc>
          <w:tcPr>
            <w:tcW w:w="3131" w:type="dxa"/>
            <w:gridSpan w:val="2"/>
            <w:tcBorders>
              <w:top w:val="single" w:sz="2" w:space="0" w:color="auto"/>
              <w:bottom w:val="dotted" w:sz="4" w:space="0" w:color="auto"/>
              <w:right w:val="single" w:sz="2" w:space="0" w:color="auto"/>
            </w:tcBorders>
          </w:tcPr>
          <w:p w14:paraId="5E06837C" w14:textId="77777777" w:rsidR="00793C8D" w:rsidRPr="008C6631" w:rsidRDefault="00793C8D" w:rsidP="0037186A">
            <w:pPr>
              <w:rPr>
                <w:rFonts w:cstheme="minorHAnsi"/>
                <w:b/>
                <w:color w:val="44546A" w:themeColor="text2"/>
                <w:sz w:val="24"/>
                <w:szCs w:val="24"/>
                <w:lang w:val="mk-MK"/>
              </w:rPr>
            </w:pPr>
            <w:r w:rsidRPr="008C6631">
              <w:rPr>
                <w:rFonts w:cstheme="minorHAnsi"/>
                <w:b/>
                <w:color w:val="44546A" w:themeColor="text2"/>
                <w:sz w:val="24"/>
                <w:szCs w:val="24"/>
                <w:lang w:val="mk-MK"/>
              </w:rPr>
              <w:t>Подобласт</w:t>
            </w:r>
          </w:p>
        </w:tc>
        <w:tc>
          <w:tcPr>
            <w:tcW w:w="3530" w:type="dxa"/>
            <w:tcBorders>
              <w:top w:val="single" w:sz="2" w:space="0" w:color="auto"/>
              <w:left w:val="single" w:sz="2" w:space="0" w:color="auto"/>
              <w:bottom w:val="dotted" w:sz="4" w:space="0" w:color="auto"/>
              <w:right w:val="single" w:sz="2" w:space="0" w:color="auto"/>
            </w:tcBorders>
          </w:tcPr>
          <w:p w14:paraId="3AEF1A91" w14:textId="77777777" w:rsidR="00793C8D" w:rsidRPr="008C6631" w:rsidRDefault="00793C8D" w:rsidP="0037186A">
            <w:pPr>
              <w:rPr>
                <w:rFonts w:cstheme="minorHAnsi"/>
                <w:b/>
                <w:color w:val="44546A" w:themeColor="text2"/>
                <w:sz w:val="24"/>
                <w:szCs w:val="24"/>
                <w:lang w:val="mk-MK"/>
              </w:rPr>
            </w:pPr>
            <w:r w:rsidRPr="008C6631">
              <w:rPr>
                <w:rFonts w:cstheme="minorHAnsi"/>
                <w:b/>
                <w:color w:val="44546A" w:themeColor="text2"/>
                <w:sz w:val="24"/>
                <w:szCs w:val="24"/>
                <w:lang w:val="mk-MK"/>
              </w:rPr>
              <w:t>Индикатор</w:t>
            </w:r>
          </w:p>
        </w:tc>
        <w:tc>
          <w:tcPr>
            <w:tcW w:w="2689" w:type="dxa"/>
            <w:tcBorders>
              <w:top w:val="single" w:sz="2" w:space="0" w:color="auto"/>
              <w:left w:val="single" w:sz="2" w:space="0" w:color="auto"/>
              <w:bottom w:val="dotted" w:sz="4" w:space="0" w:color="auto"/>
            </w:tcBorders>
          </w:tcPr>
          <w:p w14:paraId="01DB0372" w14:textId="77777777" w:rsidR="00793C8D" w:rsidRPr="008C6631" w:rsidRDefault="00793C8D" w:rsidP="0037186A">
            <w:pPr>
              <w:rPr>
                <w:rFonts w:cstheme="minorHAnsi"/>
                <w:b/>
                <w:color w:val="44546A" w:themeColor="text2"/>
                <w:sz w:val="24"/>
                <w:szCs w:val="24"/>
                <w:lang w:val="mk-MK"/>
              </w:rPr>
            </w:pPr>
            <w:r w:rsidRPr="008C6631">
              <w:rPr>
                <w:rFonts w:cstheme="minorHAnsi"/>
                <w:b/>
                <w:color w:val="44546A" w:themeColor="text2"/>
                <w:sz w:val="24"/>
                <w:szCs w:val="24"/>
                <w:lang w:val="mk-MK"/>
              </w:rPr>
              <w:t xml:space="preserve">Извор на докази </w:t>
            </w:r>
          </w:p>
        </w:tc>
      </w:tr>
      <w:tr w:rsidR="008C6631" w:rsidRPr="008C6631" w14:paraId="6B4A06AB" w14:textId="77777777" w:rsidTr="008C6631">
        <w:tc>
          <w:tcPr>
            <w:tcW w:w="3124" w:type="dxa"/>
          </w:tcPr>
          <w:p w14:paraId="45D12900"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4.1. Педагошка документација и евиденција што се води</w:t>
            </w:r>
          </w:p>
        </w:tc>
        <w:tc>
          <w:tcPr>
            <w:tcW w:w="3537" w:type="dxa"/>
            <w:gridSpan w:val="2"/>
          </w:tcPr>
          <w:p w14:paraId="041EBADF" w14:textId="77777777" w:rsidR="008C6631" w:rsidRPr="008C6631" w:rsidRDefault="008C6631" w:rsidP="008C6631">
            <w:pPr>
              <w:pStyle w:val="ListParagraph"/>
              <w:numPr>
                <w:ilvl w:val="0"/>
                <w:numId w:val="7"/>
              </w:numPr>
              <w:rPr>
                <w:rFonts w:cstheme="minorHAnsi"/>
                <w:color w:val="44546A" w:themeColor="text2"/>
                <w:sz w:val="18"/>
                <w:szCs w:val="18"/>
                <w:lang w:val="mk-MK"/>
              </w:rPr>
            </w:pPr>
            <w:r w:rsidRPr="008C6631">
              <w:rPr>
                <w:rFonts w:cstheme="minorHAnsi"/>
                <w:color w:val="44546A" w:themeColor="text2"/>
                <w:sz w:val="18"/>
                <w:szCs w:val="18"/>
                <w:lang w:val="mk-MK"/>
              </w:rPr>
              <w:t>Главна книга за учесници во програмите за ОВ</w:t>
            </w:r>
          </w:p>
          <w:p w14:paraId="29F3B6A2" w14:textId="77777777" w:rsidR="008C6631" w:rsidRPr="008C6631" w:rsidRDefault="008C6631" w:rsidP="008C6631">
            <w:pPr>
              <w:pStyle w:val="ListParagraph"/>
              <w:numPr>
                <w:ilvl w:val="0"/>
                <w:numId w:val="7"/>
              </w:numPr>
              <w:rPr>
                <w:rFonts w:cstheme="minorHAnsi"/>
                <w:color w:val="44546A" w:themeColor="text2"/>
                <w:sz w:val="18"/>
                <w:szCs w:val="18"/>
                <w:lang w:val="mk-MK"/>
              </w:rPr>
            </w:pPr>
            <w:r w:rsidRPr="008C6631">
              <w:rPr>
                <w:rFonts w:cstheme="minorHAnsi"/>
                <w:color w:val="44546A" w:themeColor="text2"/>
                <w:sz w:val="18"/>
                <w:szCs w:val="18"/>
                <w:lang w:val="mk-MK"/>
              </w:rPr>
              <w:t>Досие на учесник</w:t>
            </w:r>
          </w:p>
          <w:p w14:paraId="05B2327B" w14:textId="77777777" w:rsidR="008C6631" w:rsidRPr="008C6631" w:rsidRDefault="008C6631" w:rsidP="008C6631">
            <w:pPr>
              <w:pStyle w:val="ListParagraph"/>
              <w:numPr>
                <w:ilvl w:val="0"/>
                <w:numId w:val="7"/>
              </w:numPr>
              <w:rPr>
                <w:rFonts w:cstheme="minorHAnsi"/>
                <w:color w:val="44546A" w:themeColor="text2"/>
                <w:sz w:val="18"/>
                <w:szCs w:val="18"/>
                <w:lang w:val="mk-MK"/>
              </w:rPr>
            </w:pPr>
            <w:r w:rsidRPr="008C6631">
              <w:rPr>
                <w:rFonts w:cstheme="minorHAnsi"/>
                <w:color w:val="44546A" w:themeColor="text2"/>
                <w:sz w:val="18"/>
                <w:szCs w:val="18"/>
                <w:lang w:val="mk-MK"/>
              </w:rPr>
              <w:t>Договор со учесник</w:t>
            </w:r>
          </w:p>
        </w:tc>
        <w:tc>
          <w:tcPr>
            <w:tcW w:w="2689" w:type="dxa"/>
          </w:tcPr>
          <w:p w14:paraId="2047530E"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Релевантни правилници</w:t>
            </w:r>
          </w:p>
        </w:tc>
      </w:tr>
      <w:tr w:rsidR="008C6631" w:rsidRPr="0091721D" w14:paraId="3B30083F" w14:textId="77777777" w:rsidTr="008C6631">
        <w:tc>
          <w:tcPr>
            <w:tcW w:w="3124" w:type="dxa"/>
          </w:tcPr>
          <w:p w14:paraId="11EEAC02"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4.2. Педагошка документација што се издава</w:t>
            </w:r>
          </w:p>
        </w:tc>
        <w:tc>
          <w:tcPr>
            <w:tcW w:w="3537" w:type="dxa"/>
            <w:gridSpan w:val="2"/>
          </w:tcPr>
          <w:p w14:paraId="0C499322" w14:textId="77777777" w:rsidR="008C6631" w:rsidRPr="008C6631" w:rsidRDefault="008C6631" w:rsidP="008C6631">
            <w:pPr>
              <w:pStyle w:val="ListParagraph"/>
              <w:numPr>
                <w:ilvl w:val="0"/>
                <w:numId w:val="8"/>
              </w:numPr>
              <w:rPr>
                <w:rFonts w:cstheme="minorHAnsi"/>
                <w:color w:val="44546A" w:themeColor="text2"/>
                <w:sz w:val="18"/>
                <w:szCs w:val="18"/>
                <w:lang w:val="mk-MK"/>
              </w:rPr>
            </w:pPr>
            <w:r w:rsidRPr="008C6631">
              <w:rPr>
                <w:rFonts w:cstheme="minorHAnsi"/>
                <w:color w:val="44546A" w:themeColor="text2"/>
                <w:sz w:val="18"/>
                <w:szCs w:val="18"/>
                <w:lang w:val="mk-MK"/>
              </w:rPr>
              <w:t>Сертификат и додаток на сертификат</w:t>
            </w:r>
          </w:p>
        </w:tc>
        <w:tc>
          <w:tcPr>
            <w:tcW w:w="2689" w:type="dxa"/>
          </w:tcPr>
          <w:p w14:paraId="7D9E40FC" w14:textId="77777777" w:rsidR="008C6631" w:rsidRPr="008C6631" w:rsidRDefault="008C6631" w:rsidP="0037186A">
            <w:pPr>
              <w:rPr>
                <w:rFonts w:cstheme="minorHAnsi"/>
                <w:color w:val="44546A" w:themeColor="text2"/>
                <w:sz w:val="18"/>
                <w:szCs w:val="18"/>
                <w:lang w:val="mk-MK"/>
              </w:rPr>
            </w:pPr>
          </w:p>
        </w:tc>
      </w:tr>
      <w:tr w:rsidR="008C6631" w:rsidRPr="008C6631" w14:paraId="0A92B22C" w14:textId="77777777" w:rsidTr="008C6631">
        <w:tc>
          <w:tcPr>
            <w:tcW w:w="3124" w:type="dxa"/>
          </w:tcPr>
          <w:p w14:paraId="3CB926BD"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4.3. Самоевалуација</w:t>
            </w:r>
          </w:p>
        </w:tc>
        <w:tc>
          <w:tcPr>
            <w:tcW w:w="3537" w:type="dxa"/>
            <w:gridSpan w:val="2"/>
          </w:tcPr>
          <w:p w14:paraId="260FEFF0" w14:textId="77777777" w:rsidR="008C6631" w:rsidRPr="008C6631" w:rsidRDefault="008C6631" w:rsidP="008C6631">
            <w:pPr>
              <w:pStyle w:val="ListParagraph"/>
              <w:numPr>
                <w:ilvl w:val="0"/>
                <w:numId w:val="8"/>
              </w:numPr>
              <w:rPr>
                <w:rFonts w:cstheme="minorHAnsi"/>
                <w:color w:val="44546A" w:themeColor="text2"/>
                <w:sz w:val="18"/>
                <w:szCs w:val="18"/>
                <w:lang w:val="mk-MK"/>
              </w:rPr>
            </w:pPr>
            <w:r w:rsidRPr="008C6631">
              <w:rPr>
                <w:rFonts w:cstheme="minorHAnsi"/>
                <w:color w:val="44546A" w:themeColor="text2"/>
                <w:sz w:val="18"/>
                <w:szCs w:val="18"/>
                <w:lang w:val="mk-MK"/>
              </w:rPr>
              <w:t>Извршена самоевалуација</w:t>
            </w:r>
          </w:p>
          <w:p w14:paraId="4C748468" w14:textId="77777777" w:rsidR="008C6631" w:rsidRPr="008C6631" w:rsidRDefault="008C6631" w:rsidP="008C6631">
            <w:pPr>
              <w:pStyle w:val="ListParagraph"/>
              <w:numPr>
                <w:ilvl w:val="0"/>
                <w:numId w:val="8"/>
              </w:numPr>
              <w:rPr>
                <w:rFonts w:cstheme="minorHAnsi"/>
                <w:color w:val="44546A" w:themeColor="text2"/>
                <w:sz w:val="18"/>
                <w:szCs w:val="18"/>
                <w:lang w:val="mk-MK"/>
              </w:rPr>
            </w:pPr>
            <w:r w:rsidRPr="008C6631">
              <w:rPr>
                <w:rFonts w:cstheme="minorHAnsi"/>
                <w:color w:val="44546A" w:themeColor="text2"/>
                <w:sz w:val="18"/>
                <w:szCs w:val="18"/>
                <w:lang w:val="mk-MK"/>
              </w:rPr>
              <w:t>Времетраење на самоевалуација</w:t>
            </w:r>
          </w:p>
        </w:tc>
        <w:tc>
          <w:tcPr>
            <w:tcW w:w="2689" w:type="dxa"/>
          </w:tcPr>
          <w:p w14:paraId="2D0868CB"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p w14:paraId="36A8F383" w14:textId="77777777" w:rsidR="008C6631" w:rsidRPr="008C6631" w:rsidRDefault="008C6631" w:rsidP="0037186A">
            <w:pPr>
              <w:rPr>
                <w:rFonts w:cstheme="minorHAnsi"/>
                <w:color w:val="44546A" w:themeColor="text2"/>
                <w:sz w:val="18"/>
                <w:szCs w:val="18"/>
                <w:lang w:val="mk-MK"/>
              </w:rPr>
            </w:pPr>
            <w:r w:rsidRPr="008C6631">
              <w:rPr>
                <w:rFonts w:cstheme="minorHAnsi"/>
                <w:color w:val="44546A" w:themeColor="text2"/>
                <w:sz w:val="18"/>
                <w:szCs w:val="18"/>
                <w:lang w:val="mk-MK"/>
              </w:rPr>
              <w:t>- Листа за самоевалуација</w:t>
            </w:r>
          </w:p>
        </w:tc>
      </w:tr>
      <w:bookmarkEnd w:id="8"/>
    </w:tbl>
    <w:p w14:paraId="38CA03B2" w14:textId="77777777" w:rsidR="008C6631" w:rsidRPr="008C6631" w:rsidRDefault="008C6631" w:rsidP="005F263F">
      <w:pPr>
        <w:spacing w:after="0"/>
        <w:jc w:val="both"/>
        <w:rPr>
          <w:color w:val="44546A" w:themeColor="text2"/>
          <w:sz w:val="28"/>
          <w:szCs w:val="28"/>
          <w:lang w:val="mk-MK"/>
        </w:rPr>
      </w:pPr>
    </w:p>
    <w:bookmarkEnd w:id="7"/>
    <w:p w14:paraId="38FCA8F8" w14:textId="77777777" w:rsidR="00936C18" w:rsidRDefault="00936C18" w:rsidP="0037186A">
      <w:pPr>
        <w:spacing w:after="0"/>
        <w:jc w:val="both"/>
        <w:rPr>
          <w:b/>
          <w:color w:val="C00000"/>
          <w:sz w:val="28"/>
          <w:szCs w:val="28"/>
          <w:lang w:val="mk-MK"/>
        </w:rPr>
      </w:pPr>
    </w:p>
    <w:p w14:paraId="4FEAFBBF" w14:textId="77777777" w:rsidR="0037186A" w:rsidRDefault="0037186A" w:rsidP="0037186A">
      <w:pPr>
        <w:spacing w:after="0"/>
        <w:jc w:val="both"/>
        <w:rPr>
          <w:b/>
          <w:color w:val="C00000"/>
          <w:sz w:val="28"/>
          <w:szCs w:val="28"/>
          <w:lang w:val="mk-MK"/>
        </w:rPr>
      </w:pPr>
      <w:r>
        <w:rPr>
          <w:b/>
          <w:color w:val="C00000"/>
          <w:sz w:val="28"/>
          <w:szCs w:val="28"/>
          <w:lang w:val="mk-MK"/>
        </w:rPr>
        <w:t>4.2. Насоки за користење на индикаторите за с</w:t>
      </w:r>
      <w:r w:rsidRPr="007A5F3D">
        <w:rPr>
          <w:b/>
          <w:color w:val="C00000"/>
          <w:sz w:val="28"/>
          <w:szCs w:val="28"/>
          <w:lang w:val="mk-MK"/>
        </w:rPr>
        <w:t xml:space="preserve">проведување на </w:t>
      </w:r>
      <w:r>
        <w:rPr>
          <w:b/>
          <w:color w:val="C00000"/>
          <w:sz w:val="28"/>
          <w:szCs w:val="28"/>
          <w:lang w:val="mk-MK"/>
        </w:rPr>
        <w:t xml:space="preserve">внатрешна </w:t>
      </w:r>
      <w:r w:rsidRPr="007A5F3D">
        <w:rPr>
          <w:b/>
          <w:color w:val="C00000"/>
          <w:sz w:val="28"/>
          <w:szCs w:val="28"/>
          <w:lang w:val="mk-MK"/>
        </w:rPr>
        <w:t xml:space="preserve">самоевалуација </w:t>
      </w:r>
    </w:p>
    <w:p w14:paraId="04C8BD6F" w14:textId="77777777" w:rsidR="0037186A" w:rsidRDefault="0037186A" w:rsidP="0037186A">
      <w:pPr>
        <w:spacing w:after="0"/>
        <w:jc w:val="both"/>
        <w:rPr>
          <w:color w:val="44546A" w:themeColor="text2"/>
          <w:sz w:val="28"/>
          <w:szCs w:val="28"/>
          <w:lang w:val="mk-MK"/>
        </w:rPr>
      </w:pPr>
      <w:r>
        <w:rPr>
          <w:color w:val="44546A" w:themeColor="text2"/>
          <w:sz w:val="28"/>
          <w:szCs w:val="28"/>
          <w:lang w:val="mk-MK"/>
        </w:rPr>
        <w:t>Препорака до акредитираните понудувачи е тие да спроведуваат процес на внатрешна евалуација за секоја реализирана обука.</w:t>
      </w:r>
    </w:p>
    <w:p w14:paraId="24180625" w14:textId="77777777" w:rsidR="0037186A" w:rsidRDefault="0037186A" w:rsidP="0037186A">
      <w:pPr>
        <w:spacing w:after="0"/>
        <w:jc w:val="both"/>
        <w:rPr>
          <w:color w:val="44546A" w:themeColor="text2"/>
          <w:sz w:val="28"/>
          <w:szCs w:val="28"/>
          <w:lang w:val="mk-MK"/>
        </w:rPr>
      </w:pPr>
      <w:r>
        <w:rPr>
          <w:color w:val="44546A" w:themeColor="text2"/>
          <w:sz w:val="28"/>
          <w:szCs w:val="28"/>
          <w:lang w:val="mk-MK"/>
        </w:rPr>
        <w:t>За процесот се користи табелата прикажана во претходната точка 4.1., така што за секоја од наведените подобласти (Колона 1) се проверува дали е исполнет дадениот индикатор/стандард (Колона 2), со утврдување на достапноста според изворот на докази (Колона 3).</w:t>
      </w:r>
    </w:p>
    <w:p w14:paraId="48B08378" w14:textId="77777777" w:rsidR="0037186A" w:rsidRDefault="00936C18" w:rsidP="0037186A">
      <w:pPr>
        <w:spacing w:after="0"/>
        <w:jc w:val="both"/>
        <w:rPr>
          <w:color w:val="44546A" w:themeColor="text2"/>
          <w:sz w:val="28"/>
          <w:szCs w:val="28"/>
          <w:lang w:val="mk-MK"/>
        </w:rPr>
      </w:pPr>
      <w:r>
        <w:rPr>
          <w:color w:val="44546A" w:themeColor="text2"/>
          <w:sz w:val="28"/>
          <w:szCs w:val="28"/>
          <w:lang w:val="mk-MK"/>
        </w:rPr>
        <w:t xml:space="preserve">За посликовито елаборирање на постапката, процесот ќе биде опишан со </w:t>
      </w:r>
      <w:r w:rsidR="00593B7B">
        <w:rPr>
          <w:color w:val="44546A" w:themeColor="text2"/>
          <w:sz w:val="28"/>
          <w:szCs w:val="28"/>
          <w:lang w:val="mk-MK"/>
        </w:rPr>
        <w:t>еден</w:t>
      </w:r>
      <w:r>
        <w:rPr>
          <w:color w:val="44546A" w:themeColor="text2"/>
          <w:sz w:val="28"/>
          <w:szCs w:val="28"/>
          <w:lang w:val="mk-MK"/>
        </w:rPr>
        <w:t xml:space="preserve"> практич</w:t>
      </w:r>
      <w:r w:rsidR="00593B7B">
        <w:rPr>
          <w:color w:val="44546A" w:themeColor="text2"/>
          <w:sz w:val="28"/>
          <w:szCs w:val="28"/>
          <w:lang w:val="mk-MK"/>
        </w:rPr>
        <w:t>ен</w:t>
      </w:r>
      <w:r>
        <w:rPr>
          <w:color w:val="44546A" w:themeColor="text2"/>
          <w:sz w:val="28"/>
          <w:szCs w:val="28"/>
          <w:lang w:val="mk-MK"/>
        </w:rPr>
        <w:t xml:space="preserve"> пример даден подолу, и тоа:</w:t>
      </w:r>
    </w:p>
    <w:p w14:paraId="36B07E1E" w14:textId="77777777" w:rsidR="00936C18" w:rsidRDefault="00936C18" w:rsidP="0037186A">
      <w:pPr>
        <w:spacing w:after="0"/>
        <w:jc w:val="both"/>
        <w:rPr>
          <w:color w:val="44546A" w:themeColor="text2"/>
          <w:sz w:val="28"/>
          <w:szCs w:val="28"/>
          <w:lang w:val="mk-MK"/>
        </w:rPr>
      </w:pPr>
    </w:p>
    <w:p w14:paraId="2BE3117A" w14:textId="77777777" w:rsidR="00936C18" w:rsidRDefault="00936C18" w:rsidP="0037186A">
      <w:pPr>
        <w:spacing w:after="0"/>
        <w:jc w:val="both"/>
        <w:rPr>
          <w:color w:val="44546A" w:themeColor="text2"/>
          <w:sz w:val="28"/>
          <w:szCs w:val="28"/>
          <w:lang w:val="mk-MK"/>
        </w:rPr>
      </w:pPr>
    </w:p>
    <w:p w14:paraId="41224139" w14:textId="77777777" w:rsidR="00936C18" w:rsidRDefault="00936C18" w:rsidP="0037186A">
      <w:pPr>
        <w:spacing w:after="0"/>
        <w:jc w:val="both"/>
        <w:rPr>
          <w:color w:val="44546A" w:themeColor="text2"/>
          <w:sz w:val="28"/>
          <w:szCs w:val="28"/>
          <w:lang w:val="mk-MK"/>
        </w:rPr>
      </w:pPr>
    </w:p>
    <w:p w14:paraId="5A2D019F" w14:textId="77777777" w:rsidR="008402FC" w:rsidRDefault="008402FC" w:rsidP="0037186A">
      <w:pPr>
        <w:spacing w:after="0"/>
        <w:jc w:val="both"/>
        <w:rPr>
          <w:b/>
          <w:color w:val="44546A" w:themeColor="text2"/>
          <w:sz w:val="28"/>
          <w:szCs w:val="28"/>
          <w:u w:val="single"/>
          <w:lang w:val="mk-MK"/>
        </w:rPr>
      </w:pPr>
      <w:bookmarkStart w:id="11" w:name="_Hlk229918037"/>
    </w:p>
    <w:p w14:paraId="0BA40968" w14:textId="77777777" w:rsidR="0037186A" w:rsidRPr="00936C18" w:rsidRDefault="00936C18" w:rsidP="0037186A">
      <w:pPr>
        <w:spacing w:after="0"/>
        <w:jc w:val="both"/>
        <w:rPr>
          <w:b/>
          <w:color w:val="44546A" w:themeColor="text2"/>
          <w:sz w:val="28"/>
          <w:szCs w:val="28"/>
          <w:u w:val="single"/>
          <w:lang w:val="mk-MK"/>
        </w:rPr>
      </w:pPr>
      <w:r w:rsidRPr="00936C18">
        <w:rPr>
          <w:b/>
          <w:color w:val="44546A" w:themeColor="text2"/>
          <w:sz w:val="28"/>
          <w:szCs w:val="28"/>
          <w:u w:val="single"/>
          <w:lang w:val="mk-MK"/>
        </w:rPr>
        <w:t>Пример 1:</w:t>
      </w:r>
      <w:r w:rsidR="00E91FB1">
        <w:rPr>
          <w:b/>
          <w:color w:val="44546A" w:themeColor="text2"/>
          <w:sz w:val="28"/>
          <w:szCs w:val="28"/>
          <w:u w:val="single"/>
          <w:lang w:val="mk-MK"/>
        </w:rPr>
        <w:t xml:space="preserve"> Исполнетост на индикаторите од Област 1, Подобласт 1.1.</w:t>
      </w:r>
    </w:p>
    <w:bookmarkEnd w:id="11"/>
    <w:p w14:paraId="2F0989B0" w14:textId="77777777" w:rsidR="0037186A" w:rsidRDefault="0037186A" w:rsidP="0037186A">
      <w:pPr>
        <w:spacing w:after="0"/>
        <w:jc w:val="both"/>
        <w:rPr>
          <w:color w:val="44546A" w:themeColor="text2"/>
          <w:sz w:val="28"/>
          <w:szCs w:val="28"/>
          <w:lang w:val="mk-MK"/>
        </w:rPr>
      </w:pPr>
    </w:p>
    <w:p w14:paraId="1BF3F38A" w14:textId="77777777" w:rsidR="0037186A" w:rsidRDefault="00936C18" w:rsidP="0037186A">
      <w:pPr>
        <w:spacing w:after="0"/>
        <w:jc w:val="both"/>
        <w:rPr>
          <w:color w:val="44546A" w:themeColor="text2"/>
          <w:sz w:val="28"/>
          <w:szCs w:val="28"/>
          <w:lang w:val="mk-MK"/>
        </w:rPr>
      </w:pPr>
      <w:r w:rsidRPr="00936C18">
        <w:rPr>
          <w:noProof/>
          <w:color w:val="44546A" w:themeColor="text2"/>
          <w:sz w:val="28"/>
          <w:szCs w:val="28"/>
        </w:rPr>
        <w:drawing>
          <wp:inline distT="0" distB="0" distL="0" distR="0" wp14:anchorId="7DC722E9" wp14:editId="27569FE6">
            <wp:extent cx="5943600" cy="12280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28090"/>
                    </a:xfrm>
                    <a:prstGeom prst="rect">
                      <a:avLst/>
                    </a:prstGeom>
                  </pic:spPr>
                </pic:pic>
              </a:graphicData>
            </a:graphic>
          </wp:inline>
        </w:drawing>
      </w:r>
    </w:p>
    <w:p w14:paraId="78D2BD5C" w14:textId="77777777" w:rsidR="00936C18" w:rsidRPr="0087584F" w:rsidRDefault="00936C18" w:rsidP="0037186A">
      <w:pPr>
        <w:spacing w:after="0"/>
        <w:jc w:val="both"/>
        <w:rPr>
          <w:color w:val="C00000"/>
          <w:sz w:val="28"/>
          <w:szCs w:val="28"/>
          <w:lang w:val="mk-MK"/>
        </w:rPr>
      </w:pPr>
      <w:r>
        <w:rPr>
          <w:color w:val="44546A" w:themeColor="text2"/>
          <w:sz w:val="28"/>
          <w:szCs w:val="28"/>
          <w:lang w:val="mk-MK"/>
        </w:rPr>
        <w:t xml:space="preserve">За подобласт </w:t>
      </w:r>
      <w:r w:rsidRPr="0087584F">
        <w:rPr>
          <w:color w:val="C00000"/>
          <w:sz w:val="28"/>
          <w:szCs w:val="28"/>
          <w:lang w:val="mk-MK"/>
        </w:rPr>
        <w:t>1.1. Човечки ресурси (Колона 1)</w:t>
      </w:r>
      <w:r>
        <w:rPr>
          <w:color w:val="44546A" w:themeColor="text2"/>
          <w:sz w:val="28"/>
          <w:szCs w:val="28"/>
          <w:lang w:val="mk-MK"/>
        </w:rPr>
        <w:t xml:space="preserve">, дефинирани </w:t>
      </w:r>
      <w:r w:rsidR="0087584F">
        <w:rPr>
          <w:color w:val="C00000"/>
          <w:sz w:val="28"/>
          <w:szCs w:val="28"/>
          <w:lang w:val="mk-MK"/>
        </w:rPr>
        <w:t>И</w:t>
      </w:r>
      <w:r w:rsidRPr="0087584F">
        <w:rPr>
          <w:color w:val="C00000"/>
          <w:sz w:val="28"/>
          <w:szCs w:val="28"/>
          <w:lang w:val="mk-MK"/>
        </w:rPr>
        <w:t>ндикатори</w:t>
      </w:r>
      <w:r>
        <w:rPr>
          <w:color w:val="44546A" w:themeColor="text2"/>
          <w:sz w:val="28"/>
          <w:szCs w:val="28"/>
          <w:lang w:val="mk-MK"/>
        </w:rPr>
        <w:t xml:space="preserve"> кои треба да се исполнат </w:t>
      </w:r>
      <w:r w:rsidRPr="0087584F">
        <w:rPr>
          <w:color w:val="C00000"/>
          <w:sz w:val="28"/>
          <w:szCs w:val="28"/>
          <w:lang w:val="mk-MK"/>
        </w:rPr>
        <w:t>(Колона 2)</w:t>
      </w:r>
      <w:r>
        <w:rPr>
          <w:color w:val="44546A" w:themeColor="text2"/>
          <w:sz w:val="28"/>
          <w:szCs w:val="28"/>
          <w:lang w:val="mk-MK"/>
        </w:rPr>
        <w:t xml:space="preserve">, се: - видот и соодветноста на наставниот кадар и нивната андрагошка подготвеност. Исполнетоста на овие стандарди е достапна/се докажува со документацијата наведена во </w:t>
      </w:r>
      <w:r w:rsidRPr="0087584F">
        <w:rPr>
          <w:color w:val="C00000"/>
          <w:sz w:val="28"/>
          <w:szCs w:val="28"/>
          <w:lang w:val="mk-MK"/>
        </w:rPr>
        <w:t>Извор на докази (Колона 3)</w:t>
      </w:r>
      <w:r>
        <w:rPr>
          <w:color w:val="44546A" w:themeColor="text2"/>
          <w:sz w:val="28"/>
          <w:szCs w:val="28"/>
          <w:lang w:val="mk-MK"/>
        </w:rPr>
        <w:t>, и тоа: - договори со секој наставник/обучувач, Ц/В од секој од обучувачите, сертификати и дипломи за секој од обучувачите, како и сертификат за помината андраго</w:t>
      </w:r>
      <w:r w:rsidR="008B7B43">
        <w:rPr>
          <w:color w:val="44546A" w:themeColor="text2"/>
          <w:sz w:val="28"/>
          <w:szCs w:val="28"/>
          <w:lang w:val="mk-MK"/>
        </w:rPr>
        <w:t>шка подготовка</w:t>
      </w:r>
      <w:r>
        <w:rPr>
          <w:color w:val="44546A" w:themeColor="text2"/>
          <w:sz w:val="28"/>
          <w:szCs w:val="28"/>
          <w:lang w:val="mk-MK"/>
        </w:rPr>
        <w:t xml:space="preserve">. </w:t>
      </w:r>
      <w:r w:rsidRPr="0087584F">
        <w:rPr>
          <w:color w:val="C00000"/>
          <w:sz w:val="28"/>
          <w:szCs w:val="28"/>
          <w:lang w:val="mk-MK"/>
        </w:rPr>
        <w:t xml:space="preserve">Тоа во пракса значи, дека </w:t>
      </w:r>
      <w:r w:rsidR="00E91FB1" w:rsidRPr="0087584F">
        <w:rPr>
          <w:color w:val="C00000"/>
          <w:sz w:val="28"/>
          <w:szCs w:val="28"/>
          <w:lang w:val="mk-MK"/>
        </w:rPr>
        <w:t>за секоја од реализираните обуки за дадена програма, т</w:t>
      </w:r>
      <w:r w:rsidR="008B7B43">
        <w:rPr>
          <w:color w:val="C00000"/>
          <w:sz w:val="28"/>
          <w:szCs w:val="28"/>
          <w:lang w:val="mk-MK"/>
        </w:rPr>
        <w:t>реба да бидат собрани/изготвени</w:t>
      </w:r>
      <w:r w:rsidR="00E91FB1" w:rsidRPr="0087584F">
        <w:rPr>
          <w:color w:val="C00000"/>
          <w:sz w:val="28"/>
          <w:szCs w:val="28"/>
          <w:lang w:val="mk-MK"/>
        </w:rPr>
        <w:t xml:space="preserve"> и достапни наведените документи.</w:t>
      </w:r>
    </w:p>
    <w:p w14:paraId="47B77685" w14:textId="77777777" w:rsidR="00E91FB1" w:rsidRDefault="00E91FB1" w:rsidP="0037186A">
      <w:pPr>
        <w:spacing w:after="0"/>
        <w:jc w:val="both"/>
        <w:rPr>
          <w:color w:val="44546A" w:themeColor="text2"/>
          <w:sz w:val="28"/>
          <w:szCs w:val="28"/>
          <w:lang w:val="mk-MK"/>
        </w:rPr>
      </w:pPr>
    </w:p>
    <w:p w14:paraId="644AAF25" w14:textId="77777777" w:rsidR="0037186A" w:rsidRPr="0037186A" w:rsidRDefault="0037186A" w:rsidP="0037186A">
      <w:pPr>
        <w:spacing w:after="0"/>
        <w:jc w:val="both"/>
        <w:rPr>
          <w:color w:val="44546A" w:themeColor="text2"/>
          <w:sz w:val="28"/>
          <w:szCs w:val="28"/>
          <w:lang w:val="mk-MK"/>
        </w:rPr>
      </w:pPr>
    </w:p>
    <w:p w14:paraId="202E0EB0" w14:textId="77777777" w:rsidR="0087584F" w:rsidRDefault="0087584F" w:rsidP="008054D4">
      <w:pPr>
        <w:spacing w:after="0"/>
        <w:jc w:val="both"/>
        <w:rPr>
          <w:b/>
          <w:color w:val="C00000"/>
          <w:sz w:val="28"/>
          <w:szCs w:val="28"/>
          <w:lang w:val="mk-MK"/>
        </w:rPr>
      </w:pPr>
    </w:p>
    <w:p w14:paraId="21F62D29" w14:textId="77777777" w:rsidR="0087584F" w:rsidRDefault="0087584F" w:rsidP="008054D4">
      <w:pPr>
        <w:spacing w:after="0"/>
        <w:jc w:val="both"/>
        <w:rPr>
          <w:b/>
          <w:color w:val="C00000"/>
          <w:sz w:val="28"/>
          <w:szCs w:val="28"/>
          <w:lang w:val="mk-MK"/>
        </w:rPr>
      </w:pPr>
    </w:p>
    <w:p w14:paraId="7C2F52B6" w14:textId="77777777" w:rsidR="0087584F" w:rsidRDefault="0087584F" w:rsidP="008054D4">
      <w:pPr>
        <w:spacing w:after="0"/>
        <w:jc w:val="both"/>
        <w:rPr>
          <w:b/>
          <w:color w:val="C00000"/>
          <w:sz w:val="28"/>
          <w:szCs w:val="28"/>
          <w:lang w:val="mk-MK"/>
        </w:rPr>
      </w:pPr>
    </w:p>
    <w:p w14:paraId="3E8501A2" w14:textId="77777777" w:rsidR="0087584F" w:rsidRDefault="0087584F" w:rsidP="008054D4">
      <w:pPr>
        <w:spacing w:after="0"/>
        <w:jc w:val="both"/>
        <w:rPr>
          <w:b/>
          <w:color w:val="C00000"/>
          <w:sz w:val="28"/>
          <w:szCs w:val="28"/>
          <w:lang w:val="mk-MK"/>
        </w:rPr>
      </w:pPr>
    </w:p>
    <w:p w14:paraId="0F9C84E3" w14:textId="77777777" w:rsidR="0087584F" w:rsidRDefault="0087584F" w:rsidP="008054D4">
      <w:pPr>
        <w:spacing w:after="0"/>
        <w:jc w:val="both"/>
        <w:rPr>
          <w:b/>
          <w:color w:val="C00000"/>
          <w:sz w:val="28"/>
          <w:szCs w:val="28"/>
          <w:lang w:val="mk-MK"/>
        </w:rPr>
      </w:pPr>
    </w:p>
    <w:p w14:paraId="02A2B490" w14:textId="77777777" w:rsidR="0087584F" w:rsidRDefault="0087584F" w:rsidP="008054D4">
      <w:pPr>
        <w:spacing w:after="0"/>
        <w:jc w:val="both"/>
        <w:rPr>
          <w:b/>
          <w:color w:val="C00000"/>
          <w:sz w:val="28"/>
          <w:szCs w:val="28"/>
          <w:lang w:val="mk-MK"/>
        </w:rPr>
      </w:pPr>
    </w:p>
    <w:p w14:paraId="36F59F5A" w14:textId="77777777" w:rsidR="0087584F" w:rsidRDefault="0087584F" w:rsidP="008054D4">
      <w:pPr>
        <w:spacing w:after="0"/>
        <w:jc w:val="both"/>
        <w:rPr>
          <w:b/>
          <w:color w:val="C00000"/>
          <w:sz w:val="28"/>
          <w:szCs w:val="28"/>
          <w:lang w:val="mk-MK"/>
        </w:rPr>
      </w:pPr>
    </w:p>
    <w:p w14:paraId="07EF0B87" w14:textId="77777777" w:rsidR="0087584F" w:rsidRDefault="0087584F" w:rsidP="008054D4">
      <w:pPr>
        <w:spacing w:after="0"/>
        <w:jc w:val="both"/>
        <w:rPr>
          <w:b/>
          <w:color w:val="C00000"/>
          <w:sz w:val="28"/>
          <w:szCs w:val="28"/>
          <w:lang w:val="mk-MK"/>
        </w:rPr>
      </w:pPr>
    </w:p>
    <w:p w14:paraId="7899FDA0" w14:textId="77777777" w:rsidR="0087584F" w:rsidRDefault="0087584F" w:rsidP="008054D4">
      <w:pPr>
        <w:spacing w:after="0"/>
        <w:jc w:val="both"/>
        <w:rPr>
          <w:b/>
          <w:color w:val="C00000"/>
          <w:sz w:val="28"/>
          <w:szCs w:val="28"/>
          <w:lang w:val="mk-MK"/>
        </w:rPr>
      </w:pPr>
    </w:p>
    <w:p w14:paraId="46A3DD2F" w14:textId="77777777" w:rsidR="0087584F" w:rsidRDefault="0087584F" w:rsidP="008054D4">
      <w:pPr>
        <w:spacing w:after="0"/>
        <w:jc w:val="both"/>
        <w:rPr>
          <w:b/>
          <w:color w:val="C00000"/>
          <w:sz w:val="28"/>
          <w:szCs w:val="28"/>
          <w:lang w:val="mk-MK"/>
        </w:rPr>
      </w:pPr>
    </w:p>
    <w:p w14:paraId="176929DF" w14:textId="77777777" w:rsidR="0087584F" w:rsidRDefault="0087584F" w:rsidP="008054D4">
      <w:pPr>
        <w:spacing w:after="0"/>
        <w:jc w:val="both"/>
        <w:rPr>
          <w:b/>
          <w:color w:val="C00000"/>
          <w:sz w:val="28"/>
          <w:szCs w:val="28"/>
          <w:lang w:val="mk-MK"/>
        </w:rPr>
      </w:pPr>
    </w:p>
    <w:p w14:paraId="387802AA" w14:textId="77777777" w:rsidR="0087584F" w:rsidRDefault="0087584F" w:rsidP="008054D4">
      <w:pPr>
        <w:spacing w:after="0"/>
        <w:jc w:val="both"/>
        <w:rPr>
          <w:b/>
          <w:color w:val="C00000"/>
          <w:sz w:val="28"/>
          <w:szCs w:val="28"/>
          <w:lang w:val="mk-MK"/>
        </w:rPr>
      </w:pPr>
    </w:p>
    <w:p w14:paraId="6F0B0581" w14:textId="77777777" w:rsidR="0087584F" w:rsidRDefault="0087584F" w:rsidP="008054D4">
      <w:pPr>
        <w:spacing w:after="0"/>
        <w:jc w:val="both"/>
        <w:rPr>
          <w:b/>
          <w:color w:val="C00000"/>
          <w:sz w:val="28"/>
          <w:szCs w:val="28"/>
          <w:lang w:val="mk-MK"/>
        </w:rPr>
      </w:pPr>
    </w:p>
    <w:p w14:paraId="14DF0639" w14:textId="77777777" w:rsidR="0087584F" w:rsidRDefault="0087584F" w:rsidP="008054D4">
      <w:pPr>
        <w:spacing w:after="0"/>
        <w:jc w:val="both"/>
        <w:rPr>
          <w:b/>
          <w:color w:val="C00000"/>
          <w:sz w:val="28"/>
          <w:szCs w:val="28"/>
          <w:lang w:val="mk-MK"/>
        </w:rPr>
      </w:pPr>
    </w:p>
    <w:p w14:paraId="4AFE82F6" w14:textId="77777777" w:rsidR="0087584F" w:rsidRDefault="0087584F" w:rsidP="008054D4">
      <w:pPr>
        <w:spacing w:after="0"/>
        <w:jc w:val="both"/>
        <w:rPr>
          <w:b/>
          <w:color w:val="C00000"/>
          <w:sz w:val="28"/>
          <w:szCs w:val="28"/>
          <w:lang w:val="mk-MK"/>
        </w:rPr>
      </w:pPr>
    </w:p>
    <w:p w14:paraId="20F2F16F" w14:textId="77777777" w:rsidR="008054D4" w:rsidRDefault="008054D4" w:rsidP="008054D4">
      <w:pPr>
        <w:spacing w:after="0"/>
        <w:jc w:val="both"/>
        <w:rPr>
          <w:b/>
          <w:color w:val="C00000"/>
          <w:sz w:val="28"/>
          <w:szCs w:val="28"/>
          <w:lang w:val="mk-MK"/>
        </w:rPr>
      </w:pPr>
      <w:r w:rsidRPr="008054D4">
        <w:rPr>
          <w:b/>
          <w:color w:val="C00000"/>
          <w:sz w:val="28"/>
          <w:szCs w:val="28"/>
          <w:lang w:val="mk-MK"/>
        </w:rPr>
        <w:t>4.</w:t>
      </w:r>
      <w:r>
        <w:rPr>
          <w:b/>
          <w:color w:val="C00000"/>
          <w:sz w:val="28"/>
          <w:szCs w:val="28"/>
          <w:lang w:val="mk-MK"/>
        </w:rPr>
        <w:t xml:space="preserve">3. Стандардизирани </w:t>
      </w:r>
      <w:r w:rsidR="00202101">
        <w:rPr>
          <w:b/>
          <w:color w:val="C00000"/>
          <w:sz w:val="28"/>
          <w:szCs w:val="28"/>
          <w:lang w:val="mk-MK"/>
        </w:rPr>
        <w:t xml:space="preserve">алатки, обрасци и останати </w:t>
      </w:r>
      <w:r>
        <w:rPr>
          <w:b/>
          <w:color w:val="C00000"/>
          <w:sz w:val="28"/>
          <w:szCs w:val="28"/>
          <w:lang w:val="mk-MK"/>
        </w:rPr>
        <w:t xml:space="preserve">документи </w:t>
      </w:r>
    </w:p>
    <w:p w14:paraId="2324EF8A" w14:textId="77777777" w:rsidR="0087584F" w:rsidRDefault="0087584F" w:rsidP="008054D4">
      <w:pPr>
        <w:spacing w:after="0"/>
        <w:jc w:val="both"/>
        <w:rPr>
          <w:color w:val="44546A" w:themeColor="text2"/>
          <w:sz w:val="28"/>
          <w:szCs w:val="28"/>
          <w:lang w:val="mk-MK"/>
        </w:rPr>
      </w:pPr>
      <w:r>
        <w:rPr>
          <w:color w:val="44546A" w:themeColor="text2"/>
          <w:sz w:val="28"/>
          <w:szCs w:val="28"/>
          <w:lang w:val="mk-MK"/>
        </w:rPr>
        <w:t xml:space="preserve">Во процесот на унапредување на осигурувањето на квалитетот во овој проект, беше утврдена неопходност од унификација на одредени документи кои се неопходни во трансферот на информации помеѓу акредитираните понудувачи на верификуваните програми и ЈУ Центар за образование на возрасните. </w:t>
      </w:r>
    </w:p>
    <w:p w14:paraId="5B064E28" w14:textId="77777777" w:rsidR="0087584F" w:rsidRDefault="0087584F" w:rsidP="008054D4">
      <w:pPr>
        <w:spacing w:after="0"/>
        <w:jc w:val="both"/>
        <w:rPr>
          <w:color w:val="44546A" w:themeColor="text2"/>
          <w:sz w:val="28"/>
          <w:szCs w:val="28"/>
          <w:lang w:val="mk-MK"/>
        </w:rPr>
      </w:pPr>
      <w:r>
        <w:rPr>
          <w:color w:val="44546A" w:themeColor="text2"/>
          <w:sz w:val="28"/>
          <w:szCs w:val="28"/>
          <w:lang w:val="mk-MK"/>
        </w:rPr>
        <w:t>Користењето на унифицирани документи има за цел да го стандардизира процесот на собирање на податоци и водење евиденција, како и сумирање на резултати во целина.</w:t>
      </w:r>
    </w:p>
    <w:p w14:paraId="1BF14A3F" w14:textId="77777777" w:rsidR="0087584F" w:rsidRDefault="0087584F" w:rsidP="008054D4">
      <w:pPr>
        <w:spacing w:after="0"/>
        <w:jc w:val="both"/>
        <w:rPr>
          <w:color w:val="44546A" w:themeColor="text2"/>
          <w:sz w:val="28"/>
          <w:szCs w:val="28"/>
          <w:lang w:val="mk-MK"/>
        </w:rPr>
      </w:pPr>
      <w:r>
        <w:rPr>
          <w:color w:val="44546A" w:themeColor="text2"/>
          <w:sz w:val="28"/>
          <w:szCs w:val="28"/>
          <w:lang w:val="mk-MK"/>
        </w:rPr>
        <w:t>Затоа, за акредитираните понудувачи на верификувани програми се изработени следниве обрасци:</w:t>
      </w:r>
    </w:p>
    <w:p w14:paraId="12BA1414" w14:textId="77777777" w:rsidR="0087584F" w:rsidRDefault="0087584F" w:rsidP="008054D4">
      <w:pPr>
        <w:spacing w:after="0"/>
        <w:jc w:val="both"/>
        <w:rPr>
          <w:color w:val="44546A" w:themeColor="text2"/>
          <w:sz w:val="28"/>
          <w:szCs w:val="28"/>
          <w:lang w:val="mk-MK"/>
        </w:rPr>
      </w:pPr>
    </w:p>
    <w:tbl>
      <w:tblPr>
        <w:tblStyle w:val="TableGrid"/>
        <w:tblW w:w="0" w:type="auto"/>
        <w:tblLook w:val="04A0" w:firstRow="1" w:lastRow="0" w:firstColumn="1" w:lastColumn="0" w:noHBand="0" w:noVBand="1"/>
      </w:tblPr>
      <w:tblGrid>
        <w:gridCol w:w="3116"/>
        <w:gridCol w:w="3117"/>
        <w:gridCol w:w="3117"/>
      </w:tblGrid>
      <w:tr w:rsidR="00451BA1" w:rsidRPr="00451BA1" w14:paraId="31DCE027" w14:textId="77777777" w:rsidTr="0087584F">
        <w:tc>
          <w:tcPr>
            <w:tcW w:w="3116" w:type="dxa"/>
          </w:tcPr>
          <w:p w14:paraId="07A0F7CB" w14:textId="77777777" w:rsidR="0087584F" w:rsidRPr="00451BA1" w:rsidRDefault="0087584F" w:rsidP="008054D4">
            <w:pPr>
              <w:jc w:val="both"/>
              <w:rPr>
                <w:b/>
                <w:color w:val="C00000"/>
                <w:sz w:val="28"/>
                <w:szCs w:val="28"/>
                <w:lang w:val="mk-MK"/>
              </w:rPr>
            </w:pPr>
            <w:r w:rsidRPr="00451BA1">
              <w:rPr>
                <w:b/>
                <w:color w:val="C00000"/>
                <w:sz w:val="28"/>
                <w:szCs w:val="28"/>
                <w:lang w:val="mk-MK"/>
              </w:rPr>
              <w:t xml:space="preserve">Вид на документ </w:t>
            </w:r>
          </w:p>
        </w:tc>
        <w:tc>
          <w:tcPr>
            <w:tcW w:w="3117" w:type="dxa"/>
          </w:tcPr>
          <w:p w14:paraId="454EE6E2" w14:textId="77777777" w:rsidR="0087584F" w:rsidRPr="00451BA1" w:rsidRDefault="00451BA1" w:rsidP="008054D4">
            <w:pPr>
              <w:jc w:val="both"/>
              <w:rPr>
                <w:b/>
                <w:color w:val="C00000"/>
                <w:sz w:val="28"/>
                <w:szCs w:val="28"/>
                <w:lang w:val="mk-MK"/>
              </w:rPr>
            </w:pPr>
            <w:r w:rsidRPr="00451BA1">
              <w:rPr>
                <w:b/>
                <w:color w:val="C00000"/>
                <w:sz w:val="28"/>
                <w:szCs w:val="28"/>
                <w:lang w:val="mk-MK"/>
              </w:rPr>
              <w:t>Намена</w:t>
            </w:r>
          </w:p>
        </w:tc>
        <w:tc>
          <w:tcPr>
            <w:tcW w:w="3117" w:type="dxa"/>
          </w:tcPr>
          <w:p w14:paraId="7EFC5885" w14:textId="77777777" w:rsidR="0087584F" w:rsidRPr="00451BA1" w:rsidRDefault="00451BA1" w:rsidP="008054D4">
            <w:pPr>
              <w:jc w:val="both"/>
              <w:rPr>
                <w:b/>
                <w:color w:val="C00000"/>
                <w:sz w:val="28"/>
                <w:szCs w:val="28"/>
                <w:lang w:val="mk-MK"/>
              </w:rPr>
            </w:pPr>
            <w:r w:rsidRPr="00451BA1">
              <w:rPr>
                <w:b/>
                <w:color w:val="C00000"/>
                <w:sz w:val="28"/>
                <w:szCs w:val="28"/>
                <w:lang w:val="mk-MK"/>
              </w:rPr>
              <w:t>Достапен</w:t>
            </w:r>
          </w:p>
        </w:tc>
      </w:tr>
      <w:tr w:rsidR="00451BA1" w:rsidRPr="00451BA1" w14:paraId="14BD2DD3" w14:textId="77777777" w:rsidTr="0087584F">
        <w:tc>
          <w:tcPr>
            <w:tcW w:w="3116" w:type="dxa"/>
          </w:tcPr>
          <w:p w14:paraId="018FF923" w14:textId="77777777" w:rsidR="00451BA1" w:rsidRPr="00451BA1" w:rsidRDefault="00451BA1" w:rsidP="00451BA1">
            <w:pPr>
              <w:rPr>
                <w:color w:val="44546A" w:themeColor="text2"/>
                <w:sz w:val="24"/>
                <w:szCs w:val="24"/>
                <w:highlight w:val="yellow"/>
                <w:lang w:val="mk-MK"/>
              </w:rPr>
            </w:pPr>
            <w:r w:rsidRPr="00451BA1">
              <w:rPr>
                <w:color w:val="44546A" w:themeColor="text2"/>
                <w:sz w:val="24"/>
                <w:szCs w:val="24"/>
                <w:lang w:val="mk-MK"/>
              </w:rPr>
              <w:t>Образец</w:t>
            </w:r>
            <w:r>
              <w:rPr>
                <w:color w:val="44546A" w:themeColor="text2"/>
                <w:sz w:val="24"/>
                <w:szCs w:val="24"/>
                <w:lang w:val="mk-MK"/>
              </w:rPr>
              <w:t xml:space="preserve">: </w:t>
            </w:r>
            <w:r w:rsidR="003773BC" w:rsidRPr="00451BA1">
              <w:rPr>
                <w:color w:val="44546A" w:themeColor="text2"/>
                <w:sz w:val="24"/>
                <w:szCs w:val="24"/>
                <w:lang w:val="mk-MK"/>
              </w:rPr>
              <w:t>Известување за почеток на обуката</w:t>
            </w:r>
          </w:p>
        </w:tc>
        <w:tc>
          <w:tcPr>
            <w:tcW w:w="3117" w:type="dxa"/>
          </w:tcPr>
          <w:p w14:paraId="0B555357" w14:textId="77777777" w:rsidR="00451BA1" w:rsidRPr="00451BA1" w:rsidRDefault="003773BC" w:rsidP="00451BA1">
            <w:pPr>
              <w:rPr>
                <w:color w:val="44546A" w:themeColor="text2"/>
                <w:sz w:val="24"/>
                <w:szCs w:val="24"/>
                <w:lang w:val="mk-MK"/>
              </w:rPr>
            </w:pPr>
            <w:r>
              <w:rPr>
                <w:color w:val="44546A" w:themeColor="text2"/>
                <w:sz w:val="24"/>
                <w:szCs w:val="24"/>
                <w:lang w:val="mk-MK"/>
              </w:rPr>
              <w:t>Пополнет од понудувачот на услуги и испратен до ЈУ ЦОВ</w:t>
            </w:r>
            <w:r w:rsidRPr="00451BA1">
              <w:rPr>
                <w:color w:val="44546A" w:themeColor="text2"/>
                <w:sz w:val="24"/>
                <w:szCs w:val="24"/>
                <w:lang w:val="mk-MK"/>
              </w:rPr>
              <w:t xml:space="preserve"> </w:t>
            </w:r>
          </w:p>
        </w:tc>
        <w:tc>
          <w:tcPr>
            <w:tcW w:w="3117" w:type="dxa"/>
          </w:tcPr>
          <w:p w14:paraId="636AD6BE" w14:textId="77777777" w:rsidR="00451BA1" w:rsidRPr="00451BA1" w:rsidRDefault="00451BA1" w:rsidP="00451BA1">
            <w:pPr>
              <w:rPr>
                <w:color w:val="44546A" w:themeColor="text2"/>
                <w:sz w:val="24"/>
                <w:szCs w:val="24"/>
                <w:lang w:val="mk-MK"/>
              </w:rPr>
            </w:pPr>
            <w:r>
              <w:rPr>
                <w:color w:val="44546A" w:themeColor="text2"/>
                <w:sz w:val="24"/>
                <w:szCs w:val="24"/>
                <w:lang w:val="mk-MK"/>
              </w:rPr>
              <w:t>Прилог 2 од овој Водич</w:t>
            </w:r>
          </w:p>
        </w:tc>
      </w:tr>
      <w:tr w:rsidR="00451BA1" w:rsidRPr="00451BA1" w14:paraId="22C6FE24" w14:textId="77777777" w:rsidTr="00451BA1">
        <w:tc>
          <w:tcPr>
            <w:tcW w:w="3116" w:type="dxa"/>
          </w:tcPr>
          <w:p w14:paraId="3893BDF0" w14:textId="77777777" w:rsidR="00451BA1" w:rsidRPr="00451BA1" w:rsidRDefault="00451BA1" w:rsidP="00451BA1">
            <w:pPr>
              <w:rPr>
                <w:color w:val="44546A" w:themeColor="text2"/>
                <w:sz w:val="24"/>
                <w:szCs w:val="24"/>
                <w:lang w:val="mk-MK"/>
              </w:rPr>
            </w:pPr>
            <w:r w:rsidRPr="00451BA1">
              <w:rPr>
                <w:color w:val="44546A" w:themeColor="text2"/>
                <w:sz w:val="24"/>
                <w:szCs w:val="24"/>
                <w:lang w:val="mk-MK"/>
              </w:rPr>
              <w:t>Образец</w:t>
            </w:r>
            <w:r>
              <w:rPr>
                <w:color w:val="44546A" w:themeColor="text2"/>
                <w:sz w:val="24"/>
                <w:szCs w:val="24"/>
                <w:lang w:val="mk-MK"/>
              </w:rPr>
              <w:t xml:space="preserve">: </w:t>
            </w:r>
            <w:r w:rsidR="003773BC" w:rsidRPr="00451BA1">
              <w:rPr>
                <w:color w:val="44546A" w:themeColor="text2"/>
                <w:sz w:val="24"/>
                <w:szCs w:val="24"/>
                <w:lang w:val="mk-MK"/>
              </w:rPr>
              <w:t xml:space="preserve">План за реализација на обуката </w:t>
            </w:r>
          </w:p>
        </w:tc>
        <w:tc>
          <w:tcPr>
            <w:tcW w:w="3117" w:type="dxa"/>
          </w:tcPr>
          <w:p w14:paraId="16EA6234" w14:textId="77777777" w:rsidR="00451BA1" w:rsidRPr="00451BA1" w:rsidRDefault="003773BC" w:rsidP="00451BA1">
            <w:pPr>
              <w:rPr>
                <w:color w:val="44546A" w:themeColor="text2"/>
                <w:sz w:val="24"/>
                <w:szCs w:val="24"/>
                <w:lang w:val="mk-MK"/>
              </w:rPr>
            </w:pPr>
            <w:r w:rsidRPr="00451BA1">
              <w:rPr>
                <w:color w:val="44546A" w:themeColor="text2"/>
                <w:sz w:val="24"/>
                <w:szCs w:val="24"/>
                <w:lang w:val="mk-MK"/>
              </w:rPr>
              <w:t>Изработен од обучувачите за секоја обука</w:t>
            </w:r>
          </w:p>
        </w:tc>
        <w:tc>
          <w:tcPr>
            <w:tcW w:w="3117" w:type="dxa"/>
          </w:tcPr>
          <w:p w14:paraId="38C61957" w14:textId="77777777" w:rsidR="00451BA1" w:rsidRPr="00451BA1" w:rsidRDefault="00451BA1" w:rsidP="00451BA1">
            <w:pPr>
              <w:rPr>
                <w:color w:val="44546A" w:themeColor="text2"/>
                <w:sz w:val="24"/>
                <w:szCs w:val="24"/>
                <w:lang w:val="mk-MK"/>
              </w:rPr>
            </w:pPr>
            <w:r>
              <w:rPr>
                <w:color w:val="44546A" w:themeColor="text2"/>
                <w:sz w:val="24"/>
                <w:szCs w:val="24"/>
                <w:lang w:val="mk-MK"/>
              </w:rPr>
              <w:t>Прилог 3 од овој Водич</w:t>
            </w:r>
          </w:p>
        </w:tc>
      </w:tr>
      <w:tr w:rsidR="0087584F" w:rsidRPr="00451BA1" w14:paraId="01BAF1D1" w14:textId="77777777" w:rsidTr="0087584F">
        <w:tc>
          <w:tcPr>
            <w:tcW w:w="3116" w:type="dxa"/>
          </w:tcPr>
          <w:p w14:paraId="47107542" w14:textId="77777777" w:rsidR="0087584F" w:rsidRPr="00451BA1" w:rsidRDefault="00451BA1" w:rsidP="00451BA1">
            <w:pPr>
              <w:rPr>
                <w:color w:val="44546A" w:themeColor="text2"/>
                <w:sz w:val="24"/>
                <w:szCs w:val="24"/>
                <w:lang w:val="mk-MK"/>
              </w:rPr>
            </w:pPr>
            <w:r>
              <w:rPr>
                <w:color w:val="44546A" w:themeColor="text2"/>
                <w:sz w:val="24"/>
                <w:szCs w:val="24"/>
                <w:lang w:val="mk-MK"/>
              </w:rPr>
              <w:t>Образец: Прашалник за самоевалуација за понудувачите на услуги</w:t>
            </w:r>
          </w:p>
        </w:tc>
        <w:tc>
          <w:tcPr>
            <w:tcW w:w="3117" w:type="dxa"/>
          </w:tcPr>
          <w:p w14:paraId="5D6F3812" w14:textId="77777777" w:rsidR="0087584F" w:rsidRPr="00451BA1" w:rsidRDefault="00451BA1" w:rsidP="00451BA1">
            <w:pPr>
              <w:rPr>
                <w:color w:val="44546A" w:themeColor="text2"/>
                <w:sz w:val="24"/>
                <w:szCs w:val="24"/>
                <w:lang w:val="mk-MK"/>
              </w:rPr>
            </w:pPr>
            <w:r>
              <w:rPr>
                <w:color w:val="44546A" w:themeColor="text2"/>
                <w:sz w:val="24"/>
                <w:szCs w:val="24"/>
                <w:lang w:val="mk-MK"/>
              </w:rPr>
              <w:t>Пополнет од понудувачот на услуги за секоја реализирана обука</w:t>
            </w:r>
          </w:p>
        </w:tc>
        <w:tc>
          <w:tcPr>
            <w:tcW w:w="3117" w:type="dxa"/>
          </w:tcPr>
          <w:p w14:paraId="0EC6F53E" w14:textId="77777777" w:rsidR="0087584F" w:rsidRPr="00451BA1" w:rsidRDefault="00451BA1" w:rsidP="00451BA1">
            <w:pPr>
              <w:rPr>
                <w:color w:val="44546A" w:themeColor="text2"/>
                <w:sz w:val="24"/>
                <w:szCs w:val="24"/>
                <w:lang w:val="mk-MK"/>
              </w:rPr>
            </w:pPr>
            <w:r>
              <w:rPr>
                <w:color w:val="44546A" w:themeColor="text2"/>
                <w:sz w:val="24"/>
                <w:szCs w:val="24"/>
                <w:lang w:val="mk-MK"/>
              </w:rPr>
              <w:t>Прилог 4 од овој Водич</w:t>
            </w:r>
          </w:p>
        </w:tc>
      </w:tr>
      <w:tr w:rsidR="0087584F" w:rsidRPr="00451BA1" w14:paraId="1B75E50E" w14:textId="77777777" w:rsidTr="0087584F">
        <w:tc>
          <w:tcPr>
            <w:tcW w:w="3116" w:type="dxa"/>
          </w:tcPr>
          <w:p w14:paraId="7BDB8B6E" w14:textId="77777777" w:rsidR="0087584F" w:rsidRPr="00451BA1" w:rsidRDefault="00451BA1" w:rsidP="00451BA1">
            <w:pPr>
              <w:rPr>
                <w:color w:val="44546A" w:themeColor="text2"/>
                <w:sz w:val="24"/>
                <w:szCs w:val="24"/>
                <w:lang w:val="mk-MK"/>
              </w:rPr>
            </w:pPr>
            <w:r w:rsidRPr="00451BA1">
              <w:rPr>
                <w:color w:val="44546A" w:themeColor="text2"/>
                <w:sz w:val="24"/>
                <w:szCs w:val="24"/>
                <w:lang w:val="mk-MK"/>
              </w:rPr>
              <w:t>Образец</w:t>
            </w:r>
            <w:r>
              <w:rPr>
                <w:color w:val="44546A" w:themeColor="text2"/>
                <w:sz w:val="24"/>
                <w:szCs w:val="24"/>
                <w:lang w:val="mk-MK"/>
              </w:rPr>
              <w:t xml:space="preserve">: </w:t>
            </w:r>
            <w:r w:rsidRPr="00451BA1">
              <w:rPr>
                <w:color w:val="44546A" w:themeColor="text2"/>
                <w:sz w:val="24"/>
                <w:szCs w:val="24"/>
                <w:lang w:val="mk-MK"/>
              </w:rPr>
              <w:t>Прашалник за самоевалуација за наставен кадар</w:t>
            </w:r>
          </w:p>
        </w:tc>
        <w:tc>
          <w:tcPr>
            <w:tcW w:w="3117" w:type="dxa"/>
          </w:tcPr>
          <w:p w14:paraId="3080F71F" w14:textId="77777777" w:rsidR="0087584F" w:rsidRPr="00451BA1" w:rsidRDefault="00451BA1" w:rsidP="00451BA1">
            <w:pPr>
              <w:rPr>
                <w:color w:val="44546A" w:themeColor="text2"/>
                <w:sz w:val="24"/>
                <w:szCs w:val="24"/>
                <w:lang w:val="mk-MK"/>
              </w:rPr>
            </w:pPr>
            <w:r>
              <w:rPr>
                <w:color w:val="44546A" w:themeColor="text2"/>
                <w:sz w:val="24"/>
                <w:szCs w:val="24"/>
                <w:lang w:val="mk-MK"/>
              </w:rPr>
              <w:t>Пополнет од обучувачите за секоја реализирана обука</w:t>
            </w:r>
          </w:p>
        </w:tc>
        <w:tc>
          <w:tcPr>
            <w:tcW w:w="3117" w:type="dxa"/>
          </w:tcPr>
          <w:p w14:paraId="5E9529EA" w14:textId="77777777" w:rsidR="0087584F" w:rsidRPr="00451BA1" w:rsidRDefault="00451BA1" w:rsidP="00451BA1">
            <w:pPr>
              <w:rPr>
                <w:color w:val="44546A" w:themeColor="text2"/>
                <w:sz w:val="24"/>
                <w:szCs w:val="24"/>
                <w:lang w:val="mk-MK"/>
              </w:rPr>
            </w:pPr>
            <w:r>
              <w:rPr>
                <w:color w:val="44546A" w:themeColor="text2"/>
                <w:sz w:val="24"/>
                <w:szCs w:val="24"/>
                <w:lang w:val="mk-MK"/>
              </w:rPr>
              <w:t>Прилог 5 од овој Водич</w:t>
            </w:r>
          </w:p>
        </w:tc>
      </w:tr>
      <w:tr w:rsidR="00451BA1" w:rsidRPr="00451BA1" w14:paraId="0591634A" w14:textId="77777777" w:rsidTr="0087584F">
        <w:tc>
          <w:tcPr>
            <w:tcW w:w="3116" w:type="dxa"/>
          </w:tcPr>
          <w:p w14:paraId="14E104E8" w14:textId="77777777" w:rsidR="00451BA1" w:rsidRPr="00451BA1" w:rsidRDefault="00451BA1" w:rsidP="00451BA1">
            <w:pPr>
              <w:rPr>
                <w:color w:val="44546A" w:themeColor="text2"/>
                <w:sz w:val="24"/>
                <w:szCs w:val="24"/>
                <w:lang w:val="mk-MK"/>
              </w:rPr>
            </w:pPr>
            <w:r w:rsidRPr="00451BA1">
              <w:rPr>
                <w:color w:val="44546A" w:themeColor="text2"/>
                <w:sz w:val="24"/>
                <w:szCs w:val="24"/>
                <w:lang w:val="mk-MK"/>
              </w:rPr>
              <w:t xml:space="preserve">Образец: Прашалник за </w:t>
            </w:r>
            <w:r w:rsidR="00C33BCB">
              <w:rPr>
                <w:color w:val="44546A" w:themeColor="text2"/>
                <w:sz w:val="24"/>
                <w:szCs w:val="24"/>
                <w:lang w:val="mk-MK"/>
              </w:rPr>
              <w:t>учесници</w:t>
            </w:r>
          </w:p>
        </w:tc>
        <w:tc>
          <w:tcPr>
            <w:tcW w:w="3117" w:type="dxa"/>
          </w:tcPr>
          <w:p w14:paraId="17860250" w14:textId="77777777" w:rsidR="00451BA1" w:rsidRPr="00451BA1" w:rsidRDefault="00451BA1" w:rsidP="00451BA1">
            <w:pPr>
              <w:rPr>
                <w:color w:val="44546A" w:themeColor="text2"/>
                <w:sz w:val="24"/>
                <w:szCs w:val="24"/>
                <w:lang w:val="mk-MK"/>
              </w:rPr>
            </w:pPr>
            <w:r w:rsidRPr="00451BA1">
              <w:rPr>
                <w:color w:val="44546A" w:themeColor="text2"/>
                <w:sz w:val="24"/>
                <w:szCs w:val="24"/>
                <w:lang w:val="mk-MK"/>
              </w:rPr>
              <w:t xml:space="preserve">Пополнет од </w:t>
            </w:r>
            <w:r>
              <w:rPr>
                <w:color w:val="44546A" w:themeColor="text2"/>
                <w:sz w:val="24"/>
                <w:szCs w:val="24"/>
                <w:lang w:val="mk-MK"/>
              </w:rPr>
              <w:t>учесниците</w:t>
            </w:r>
            <w:r w:rsidRPr="00451BA1">
              <w:rPr>
                <w:color w:val="44546A" w:themeColor="text2"/>
                <w:sz w:val="24"/>
                <w:szCs w:val="24"/>
                <w:lang w:val="mk-MK"/>
              </w:rPr>
              <w:t xml:space="preserve"> за секоја реализирана обука</w:t>
            </w:r>
          </w:p>
        </w:tc>
        <w:tc>
          <w:tcPr>
            <w:tcW w:w="3117" w:type="dxa"/>
          </w:tcPr>
          <w:p w14:paraId="0B137C3A" w14:textId="77777777" w:rsidR="00451BA1" w:rsidRPr="00451BA1" w:rsidRDefault="00451BA1" w:rsidP="00451BA1">
            <w:pPr>
              <w:rPr>
                <w:color w:val="44546A" w:themeColor="text2"/>
                <w:sz w:val="24"/>
                <w:szCs w:val="24"/>
              </w:rPr>
            </w:pPr>
            <w:proofErr w:type="spellStart"/>
            <w:r w:rsidRPr="00451BA1">
              <w:rPr>
                <w:color w:val="44546A" w:themeColor="text2"/>
                <w:sz w:val="24"/>
                <w:szCs w:val="24"/>
              </w:rPr>
              <w:t>Прилог</w:t>
            </w:r>
            <w:proofErr w:type="spellEnd"/>
            <w:r w:rsidRPr="00451BA1">
              <w:rPr>
                <w:color w:val="44546A" w:themeColor="text2"/>
                <w:sz w:val="24"/>
                <w:szCs w:val="24"/>
              </w:rPr>
              <w:t xml:space="preserve"> </w:t>
            </w:r>
            <w:r>
              <w:rPr>
                <w:color w:val="44546A" w:themeColor="text2"/>
                <w:sz w:val="24"/>
                <w:szCs w:val="24"/>
                <w:lang w:val="mk-MK"/>
              </w:rPr>
              <w:t>6</w:t>
            </w:r>
            <w:r w:rsidRPr="00451BA1">
              <w:rPr>
                <w:color w:val="44546A" w:themeColor="text2"/>
                <w:sz w:val="24"/>
                <w:szCs w:val="24"/>
              </w:rPr>
              <w:t xml:space="preserve"> </w:t>
            </w:r>
            <w:proofErr w:type="spellStart"/>
            <w:r w:rsidRPr="00451BA1">
              <w:rPr>
                <w:color w:val="44546A" w:themeColor="text2"/>
                <w:sz w:val="24"/>
                <w:szCs w:val="24"/>
              </w:rPr>
              <w:t>од</w:t>
            </w:r>
            <w:proofErr w:type="spellEnd"/>
            <w:r w:rsidRPr="00451BA1">
              <w:rPr>
                <w:color w:val="44546A" w:themeColor="text2"/>
                <w:sz w:val="24"/>
                <w:szCs w:val="24"/>
              </w:rPr>
              <w:t xml:space="preserve"> </w:t>
            </w:r>
            <w:proofErr w:type="spellStart"/>
            <w:r w:rsidRPr="00451BA1">
              <w:rPr>
                <w:color w:val="44546A" w:themeColor="text2"/>
                <w:sz w:val="24"/>
                <w:szCs w:val="24"/>
              </w:rPr>
              <w:t>овој</w:t>
            </w:r>
            <w:proofErr w:type="spellEnd"/>
            <w:r w:rsidRPr="00451BA1">
              <w:rPr>
                <w:color w:val="44546A" w:themeColor="text2"/>
                <w:sz w:val="24"/>
                <w:szCs w:val="24"/>
              </w:rPr>
              <w:t xml:space="preserve"> </w:t>
            </w:r>
            <w:proofErr w:type="spellStart"/>
            <w:r w:rsidRPr="00451BA1">
              <w:rPr>
                <w:color w:val="44546A" w:themeColor="text2"/>
                <w:sz w:val="24"/>
                <w:szCs w:val="24"/>
              </w:rPr>
              <w:t>Водич</w:t>
            </w:r>
            <w:proofErr w:type="spellEnd"/>
          </w:p>
        </w:tc>
      </w:tr>
      <w:tr w:rsidR="00C33BCB" w:rsidRPr="00451BA1" w14:paraId="12A49CB0" w14:textId="77777777" w:rsidTr="0087584F">
        <w:tc>
          <w:tcPr>
            <w:tcW w:w="3116" w:type="dxa"/>
          </w:tcPr>
          <w:p w14:paraId="359AB36C" w14:textId="77777777" w:rsidR="00C33BCB" w:rsidRPr="00451BA1" w:rsidRDefault="00C33BCB" w:rsidP="00451BA1">
            <w:pPr>
              <w:rPr>
                <w:color w:val="44546A" w:themeColor="text2"/>
                <w:sz w:val="24"/>
                <w:szCs w:val="24"/>
                <w:lang w:val="mk-MK"/>
              </w:rPr>
            </w:pPr>
            <w:r w:rsidRPr="00C33BCB">
              <w:rPr>
                <w:color w:val="44546A" w:themeColor="text2"/>
                <w:sz w:val="24"/>
                <w:szCs w:val="24"/>
                <w:lang w:val="mk-MK"/>
              </w:rPr>
              <w:t>Образец</w:t>
            </w:r>
            <w:r>
              <w:rPr>
                <w:color w:val="44546A" w:themeColor="text2"/>
                <w:sz w:val="24"/>
                <w:szCs w:val="24"/>
                <w:lang w:val="mk-MK"/>
              </w:rPr>
              <w:t xml:space="preserve">: </w:t>
            </w:r>
            <w:r w:rsidRPr="00C33BCB">
              <w:rPr>
                <w:color w:val="44546A" w:themeColor="text2"/>
                <w:sz w:val="24"/>
                <w:szCs w:val="24"/>
                <w:lang w:val="mk-MK"/>
              </w:rPr>
              <w:t>Чек-листа за внатрешна евалуација на исполнетоста на индикаторите за квалитет</w:t>
            </w:r>
          </w:p>
        </w:tc>
        <w:tc>
          <w:tcPr>
            <w:tcW w:w="3117" w:type="dxa"/>
          </w:tcPr>
          <w:p w14:paraId="0AE21027" w14:textId="77777777" w:rsidR="00C33BCB" w:rsidRPr="00451BA1" w:rsidRDefault="00C33BCB" w:rsidP="00451BA1">
            <w:pPr>
              <w:rPr>
                <w:color w:val="44546A" w:themeColor="text2"/>
                <w:sz w:val="24"/>
                <w:szCs w:val="24"/>
                <w:lang w:val="mk-MK"/>
              </w:rPr>
            </w:pPr>
            <w:r>
              <w:rPr>
                <w:color w:val="44546A" w:themeColor="text2"/>
                <w:sz w:val="24"/>
                <w:szCs w:val="24"/>
                <w:lang w:val="mk-MK"/>
              </w:rPr>
              <w:t>Пополнета од понудувачот на услуги при вршење на внатрешна евалуација после секоја реализирана обука</w:t>
            </w:r>
          </w:p>
        </w:tc>
        <w:tc>
          <w:tcPr>
            <w:tcW w:w="3117" w:type="dxa"/>
          </w:tcPr>
          <w:p w14:paraId="1D925A73" w14:textId="77777777" w:rsidR="00C33BCB" w:rsidRPr="00C33BCB" w:rsidRDefault="00C33BCB" w:rsidP="00451BA1">
            <w:pPr>
              <w:rPr>
                <w:color w:val="44546A" w:themeColor="text2"/>
                <w:sz w:val="24"/>
                <w:szCs w:val="24"/>
                <w:lang w:val="mk-MK"/>
              </w:rPr>
            </w:pPr>
            <w:r>
              <w:rPr>
                <w:color w:val="44546A" w:themeColor="text2"/>
                <w:sz w:val="24"/>
                <w:szCs w:val="24"/>
                <w:lang w:val="mk-MK"/>
              </w:rPr>
              <w:t>Прилог 7 од овој Водич</w:t>
            </w:r>
          </w:p>
        </w:tc>
      </w:tr>
    </w:tbl>
    <w:p w14:paraId="501BB42C" w14:textId="77777777" w:rsidR="0087584F" w:rsidRPr="00451BA1" w:rsidRDefault="0087584F" w:rsidP="008054D4">
      <w:pPr>
        <w:spacing w:after="0"/>
        <w:jc w:val="both"/>
        <w:rPr>
          <w:color w:val="44546A" w:themeColor="text2"/>
          <w:sz w:val="24"/>
          <w:szCs w:val="24"/>
          <w:lang w:val="mk-MK"/>
        </w:rPr>
      </w:pPr>
    </w:p>
    <w:p w14:paraId="51DBEA94" w14:textId="77777777" w:rsidR="0087584F" w:rsidRDefault="0087584F" w:rsidP="008054D4">
      <w:pPr>
        <w:spacing w:after="0"/>
        <w:jc w:val="both"/>
        <w:rPr>
          <w:color w:val="44546A" w:themeColor="text2"/>
          <w:sz w:val="28"/>
          <w:szCs w:val="28"/>
          <w:lang w:val="mk-MK"/>
        </w:rPr>
      </w:pPr>
    </w:p>
    <w:p w14:paraId="7CC30D7F" w14:textId="77777777" w:rsidR="00166CF6" w:rsidRDefault="00166CF6" w:rsidP="005F263F">
      <w:pPr>
        <w:spacing w:after="0"/>
        <w:jc w:val="both"/>
        <w:rPr>
          <w:b/>
          <w:color w:val="006666"/>
          <w:sz w:val="28"/>
          <w:szCs w:val="28"/>
          <w:lang w:val="mk-MK"/>
        </w:rPr>
      </w:pPr>
    </w:p>
    <w:p w14:paraId="61E9CA41" w14:textId="77777777" w:rsidR="00793C8D" w:rsidRDefault="00793C8D" w:rsidP="006C5022">
      <w:pPr>
        <w:jc w:val="both"/>
        <w:rPr>
          <w:b/>
          <w:color w:val="C00000"/>
          <w:sz w:val="32"/>
          <w:szCs w:val="32"/>
          <w:lang w:val="mk-MK"/>
        </w:rPr>
      </w:pPr>
    </w:p>
    <w:p w14:paraId="61010909" w14:textId="77777777" w:rsidR="00793C8D" w:rsidRDefault="00793C8D" w:rsidP="006C5022">
      <w:pPr>
        <w:jc w:val="both"/>
        <w:rPr>
          <w:b/>
          <w:color w:val="C00000"/>
          <w:sz w:val="32"/>
          <w:szCs w:val="32"/>
          <w:lang w:val="mk-MK"/>
        </w:rPr>
      </w:pPr>
    </w:p>
    <w:p w14:paraId="7FC48DE9" w14:textId="77777777" w:rsidR="00793C8D" w:rsidRDefault="00793C8D" w:rsidP="006C5022">
      <w:pPr>
        <w:jc w:val="both"/>
        <w:rPr>
          <w:b/>
          <w:color w:val="C00000"/>
          <w:sz w:val="32"/>
          <w:szCs w:val="32"/>
          <w:lang w:val="mk-MK"/>
        </w:rPr>
      </w:pPr>
    </w:p>
    <w:p w14:paraId="32851636" w14:textId="77777777" w:rsidR="00DB4773" w:rsidRPr="00AE036B" w:rsidRDefault="003773BC" w:rsidP="006C5022">
      <w:pPr>
        <w:jc w:val="both"/>
        <w:rPr>
          <w:b/>
          <w:color w:val="C00000"/>
          <w:sz w:val="32"/>
          <w:szCs w:val="32"/>
          <w:lang w:val="mk-MK"/>
        </w:rPr>
      </w:pPr>
      <w:r>
        <w:rPr>
          <w:b/>
          <w:color w:val="C00000"/>
          <w:sz w:val="32"/>
          <w:szCs w:val="32"/>
          <w:lang w:val="mk-MK"/>
        </w:rPr>
        <w:lastRenderedPageBreak/>
        <w:t>5</w:t>
      </w:r>
      <w:r w:rsidR="006C5022" w:rsidRPr="00AE036B">
        <w:rPr>
          <w:b/>
          <w:color w:val="C00000"/>
          <w:sz w:val="32"/>
          <w:szCs w:val="32"/>
          <w:lang w:val="mk-MK"/>
        </w:rPr>
        <w:t xml:space="preserve">. </w:t>
      </w:r>
      <w:r w:rsidR="004C72BB" w:rsidRPr="00AE036B">
        <w:rPr>
          <w:b/>
          <w:color w:val="C00000"/>
          <w:sz w:val="32"/>
          <w:szCs w:val="32"/>
          <w:lang w:val="mk-MK"/>
        </w:rPr>
        <w:t xml:space="preserve">Прилози </w:t>
      </w:r>
      <w:r w:rsidR="006C5022" w:rsidRPr="00AE036B">
        <w:rPr>
          <w:b/>
          <w:color w:val="C00000"/>
          <w:sz w:val="32"/>
          <w:szCs w:val="32"/>
          <w:lang w:val="mk-MK"/>
        </w:rPr>
        <w:t xml:space="preserve"> </w:t>
      </w:r>
    </w:p>
    <w:p w14:paraId="36B1E51E" w14:textId="77777777" w:rsidR="004A55AE" w:rsidRDefault="008373FD" w:rsidP="00F75248">
      <w:pPr>
        <w:rPr>
          <w:b/>
          <w:color w:val="006666"/>
          <w:sz w:val="28"/>
          <w:szCs w:val="28"/>
          <w:lang w:val="mk-MK"/>
        </w:rPr>
      </w:pPr>
      <w:r w:rsidRPr="00193B7C">
        <w:rPr>
          <w:b/>
          <w:color w:val="C00000"/>
          <w:sz w:val="32"/>
          <w:szCs w:val="32"/>
          <w:lang w:val="mk-MK"/>
        </w:rPr>
        <w:t xml:space="preserve">Прилог 1: </w:t>
      </w:r>
      <w:r w:rsidR="00B532D4" w:rsidRPr="00193B7C">
        <w:rPr>
          <w:b/>
          <w:color w:val="C00000"/>
          <w:sz w:val="32"/>
          <w:szCs w:val="32"/>
          <w:lang w:val="mk-MK"/>
        </w:rPr>
        <w:t>Индикатори за осигурување квалитет во неформалното образование на возрасни</w:t>
      </w:r>
    </w:p>
    <w:tbl>
      <w:tblPr>
        <w:tblStyle w:val="TableGrid"/>
        <w:tblW w:w="0" w:type="auto"/>
        <w:tblLook w:val="04A0" w:firstRow="1" w:lastRow="0" w:firstColumn="1" w:lastColumn="0" w:noHBand="0" w:noVBand="1"/>
      </w:tblPr>
      <w:tblGrid>
        <w:gridCol w:w="3124"/>
        <w:gridCol w:w="7"/>
        <w:gridCol w:w="3530"/>
        <w:gridCol w:w="2689"/>
      </w:tblGrid>
      <w:tr w:rsidR="006A1C8A" w:rsidRPr="008C6631" w14:paraId="24A8DBD4" w14:textId="77777777" w:rsidTr="007E3ED4">
        <w:tc>
          <w:tcPr>
            <w:tcW w:w="9350" w:type="dxa"/>
            <w:gridSpan w:val="4"/>
            <w:tcBorders>
              <w:bottom w:val="dotted" w:sz="4" w:space="0" w:color="auto"/>
            </w:tcBorders>
          </w:tcPr>
          <w:p w14:paraId="61AF7F05"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Област 1: Ресурси</w:t>
            </w:r>
          </w:p>
        </w:tc>
      </w:tr>
      <w:tr w:rsidR="006A1C8A" w:rsidRPr="008C6631" w14:paraId="605EC54D" w14:textId="77777777" w:rsidTr="007E3ED4">
        <w:tc>
          <w:tcPr>
            <w:tcW w:w="3131" w:type="dxa"/>
            <w:gridSpan w:val="2"/>
            <w:tcBorders>
              <w:top w:val="single" w:sz="2" w:space="0" w:color="auto"/>
              <w:bottom w:val="dotted" w:sz="4" w:space="0" w:color="auto"/>
              <w:right w:val="single" w:sz="2" w:space="0" w:color="auto"/>
            </w:tcBorders>
          </w:tcPr>
          <w:p w14:paraId="7D0614E6"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Подобласт</w:t>
            </w:r>
          </w:p>
        </w:tc>
        <w:tc>
          <w:tcPr>
            <w:tcW w:w="3530" w:type="dxa"/>
            <w:tcBorders>
              <w:top w:val="single" w:sz="2" w:space="0" w:color="auto"/>
              <w:left w:val="single" w:sz="2" w:space="0" w:color="auto"/>
              <w:bottom w:val="dotted" w:sz="4" w:space="0" w:color="auto"/>
              <w:right w:val="single" w:sz="2" w:space="0" w:color="auto"/>
            </w:tcBorders>
          </w:tcPr>
          <w:p w14:paraId="6D5CC74B"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Индикатор</w:t>
            </w:r>
          </w:p>
        </w:tc>
        <w:tc>
          <w:tcPr>
            <w:tcW w:w="2689" w:type="dxa"/>
            <w:tcBorders>
              <w:top w:val="single" w:sz="2" w:space="0" w:color="auto"/>
              <w:left w:val="single" w:sz="2" w:space="0" w:color="auto"/>
              <w:bottom w:val="dotted" w:sz="4" w:space="0" w:color="auto"/>
            </w:tcBorders>
          </w:tcPr>
          <w:p w14:paraId="1B567F4F"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 xml:space="preserve">Извор на докази </w:t>
            </w:r>
          </w:p>
        </w:tc>
      </w:tr>
      <w:tr w:rsidR="006A1C8A" w:rsidRPr="0091721D" w14:paraId="2E5CC657" w14:textId="77777777" w:rsidTr="007E3ED4">
        <w:tc>
          <w:tcPr>
            <w:tcW w:w="3124" w:type="dxa"/>
          </w:tcPr>
          <w:p w14:paraId="2EC3FF61"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1.1. Човечки ресурси</w:t>
            </w:r>
          </w:p>
        </w:tc>
        <w:tc>
          <w:tcPr>
            <w:tcW w:w="3537" w:type="dxa"/>
            <w:gridSpan w:val="2"/>
          </w:tcPr>
          <w:p w14:paraId="3028EF00" w14:textId="77777777" w:rsidR="006A1C8A" w:rsidRPr="008C6631" w:rsidRDefault="006A1C8A" w:rsidP="007E3ED4">
            <w:pPr>
              <w:pStyle w:val="ListParagraph"/>
              <w:numPr>
                <w:ilvl w:val="0"/>
                <w:numId w:val="6"/>
              </w:numPr>
              <w:rPr>
                <w:rFonts w:cstheme="minorHAnsi"/>
                <w:color w:val="44546A" w:themeColor="text2"/>
                <w:sz w:val="18"/>
                <w:szCs w:val="18"/>
                <w:lang w:val="mk-MK"/>
              </w:rPr>
            </w:pPr>
            <w:r w:rsidRPr="008C6631">
              <w:rPr>
                <w:rFonts w:cstheme="minorHAnsi"/>
                <w:color w:val="44546A" w:themeColor="text2"/>
                <w:sz w:val="18"/>
                <w:szCs w:val="18"/>
                <w:lang w:val="mk-MK"/>
              </w:rPr>
              <w:t>Видот и соодветноста на наставниот кадар (наставници, професори, инструктори за практична настава и соработници</w:t>
            </w:r>
            <w:r>
              <w:rPr>
                <w:rFonts w:cstheme="minorHAnsi"/>
                <w:color w:val="44546A" w:themeColor="text2"/>
                <w:sz w:val="18"/>
                <w:szCs w:val="18"/>
                <w:lang w:val="mk-MK"/>
              </w:rPr>
              <w:t>)</w:t>
            </w:r>
          </w:p>
          <w:p w14:paraId="2D65A6C5" w14:textId="77777777" w:rsidR="006A1C8A" w:rsidRPr="008C6631" w:rsidRDefault="006A1C8A" w:rsidP="007E3ED4">
            <w:pPr>
              <w:pStyle w:val="ListParagraph"/>
              <w:numPr>
                <w:ilvl w:val="0"/>
                <w:numId w:val="6"/>
              </w:numPr>
              <w:rPr>
                <w:rFonts w:cstheme="minorHAnsi"/>
                <w:color w:val="44546A" w:themeColor="text2"/>
                <w:sz w:val="18"/>
                <w:szCs w:val="18"/>
                <w:lang w:val="mk-MK"/>
              </w:rPr>
            </w:pPr>
            <w:r w:rsidRPr="008C6631">
              <w:rPr>
                <w:rFonts w:cstheme="minorHAnsi"/>
                <w:color w:val="44546A" w:themeColor="text2"/>
                <w:sz w:val="18"/>
                <w:szCs w:val="18"/>
                <w:lang w:val="mk-MK"/>
              </w:rPr>
              <w:t>Андрагошка подготовка</w:t>
            </w:r>
          </w:p>
        </w:tc>
        <w:tc>
          <w:tcPr>
            <w:tcW w:w="2689" w:type="dxa"/>
          </w:tcPr>
          <w:p w14:paraId="2FBBB041"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Договори со наставен кадар</w:t>
            </w:r>
          </w:p>
          <w:p w14:paraId="4E657B8A"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Ц/В на наставен кадар</w:t>
            </w:r>
          </w:p>
          <w:p w14:paraId="26413361"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Сертификати и дипломи на наставниот кадар</w:t>
            </w:r>
          </w:p>
        </w:tc>
      </w:tr>
      <w:tr w:rsidR="006A1C8A" w:rsidRPr="008C6631" w14:paraId="2F2C2A04" w14:textId="77777777" w:rsidTr="007E3ED4">
        <w:tc>
          <w:tcPr>
            <w:tcW w:w="3124" w:type="dxa"/>
            <w:tcBorders>
              <w:bottom w:val="single" w:sz="2" w:space="0" w:color="auto"/>
            </w:tcBorders>
          </w:tcPr>
          <w:p w14:paraId="3831B0A0"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1.2. Опрема</w:t>
            </w:r>
          </w:p>
        </w:tc>
        <w:tc>
          <w:tcPr>
            <w:tcW w:w="3537" w:type="dxa"/>
            <w:gridSpan w:val="2"/>
            <w:tcBorders>
              <w:bottom w:val="single" w:sz="2" w:space="0" w:color="auto"/>
            </w:tcBorders>
          </w:tcPr>
          <w:p w14:paraId="6551CCBB" w14:textId="77777777" w:rsidR="006A1C8A" w:rsidRPr="008C6631" w:rsidRDefault="006A1C8A" w:rsidP="007E3ED4">
            <w:pPr>
              <w:pStyle w:val="ListParagraph"/>
              <w:numPr>
                <w:ilvl w:val="0"/>
                <w:numId w:val="7"/>
              </w:numPr>
              <w:rPr>
                <w:rFonts w:cstheme="minorHAnsi"/>
                <w:color w:val="44546A" w:themeColor="text2"/>
                <w:sz w:val="18"/>
                <w:szCs w:val="18"/>
                <w:lang w:val="mk-MK"/>
              </w:rPr>
            </w:pPr>
            <w:r w:rsidRPr="008C6631">
              <w:rPr>
                <w:rFonts w:cstheme="minorHAnsi"/>
                <w:color w:val="44546A" w:themeColor="text2"/>
                <w:sz w:val="18"/>
                <w:szCs w:val="18"/>
                <w:lang w:val="mk-MK"/>
              </w:rPr>
              <w:t>Достапната опрема е во согласност со опремата наведена во посебната програма</w:t>
            </w:r>
          </w:p>
        </w:tc>
        <w:tc>
          <w:tcPr>
            <w:tcW w:w="2689" w:type="dxa"/>
            <w:tcBorders>
              <w:bottom w:val="single" w:sz="2" w:space="0" w:color="auto"/>
            </w:tcBorders>
          </w:tcPr>
          <w:p w14:paraId="0E27FD46"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tc>
      </w:tr>
      <w:tr w:rsidR="006A1C8A" w:rsidRPr="008C6631" w14:paraId="67D01A85" w14:textId="77777777" w:rsidTr="007E3ED4">
        <w:tc>
          <w:tcPr>
            <w:tcW w:w="9350" w:type="dxa"/>
            <w:gridSpan w:val="4"/>
            <w:tcBorders>
              <w:top w:val="single" w:sz="2" w:space="0" w:color="auto"/>
            </w:tcBorders>
          </w:tcPr>
          <w:p w14:paraId="4C54AF26"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Област 2: Реализација на програмата</w:t>
            </w:r>
          </w:p>
        </w:tc>
      </w:tr>
      <w:tr w:rsidR="006A1C8A" w:rsidRPr="008C6631" w14:paraId="5023711C" w14:textId="77777777" w:rsidTr="007E3ED4">
        <w:tc>
          <w:tcPr>
            <w:tcW w:w="3131" w:type="dxa"/>
            <w:gridSpan w:val="2"/>
            <w:tcBorders>
              <w:top w:val="single" w:sz="2" w:space="0" w:color="auto"/>
              <w:bottom w:val="dotted" w:sz="4" w:space="0" w:color="auto"/>
              <w:right w:val="single" w:sz="2" w:space="0" w:color="auto"/>
            </w:tcBorders>
          </w:tcPr>
          <w:p w14:paraId="359658BA"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Подобласт</w:t>
            </w:r>
          </w:p>
        </w:tc>
        <w:tc>
          <w:tcPr>
            <w:tcW w:w="3530" w:type="dxa"/>
            <w:tcBorders>
              <w:top w:val="single" w:sz="2" w:space="0" w:color="auto"/>
              <w:left w:val="single" w:sz="2" w:space="0" w:color="auto"/>
              <w:bottom w:val="dotted" w:sz="4" w:space="0" w:color="auto"/>
              <w:right w:val="single" w:sz="2" w:space="0" w:color="auto"/>
            </w:tcBorders>
          </w:tcPr>
          <w:p w14:paraId="63D6AD70"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Индикатор</w:t>
            </w:r>
          </w:p>
        </w:tc>
        <w:tc>
          <w:tcPr>
            <w:tcW w:w="2689" w:type="dxa"/>
            <w:tcBorders>
              <w:top w:val="single" w:sz="2" w:space="0" w:color="auto"/>
              <w:left w:val="single" w:sz="2" w:space="0" w:color="auto"/>
              <w:bottom w:val="dotted" w:sz="4" w:space="0" w:color="auto"/>
            </w:tcBorders>
          </w:tcPr>
          <w:p w14:paraId="3DC881AC"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 xml:space="preserve">Извор на докази </w:t>
            </w:r>
          </w:p>
        </w:tc>
      </w:tr>
      <w:tr w:rsidR="006A1C8A" w:rsidRPr="008C6631" w14:paraId="174CA67D" w14:textId="77777777" w:rsidTr="007E3ED4">
        <w:tc>
          <w:tcPr>
            <w:tcW w:w="3124" w:type="dxa"/>
          </w:tcPr>
          <w:p w14:paraId="7AB71FE7"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2.1. Место на реализација на програмата</w:t>
            </w:r>
          </w:p>
        </w:tc>
        <w:tc>
          <w:tcPr>
            <w:tcW w:w="3537" w:type="dxa"/>
            <w:gridSpan w:val="2"/>
          </w:tcPr>
          <w:p w14:paraId="5E4FCDDD" w14:textId="77777777" w:rsidR="006A1C8A" w:rsidRPr="008C6631" w:rsidRDefault="006A1C8A" w:rsidP="007E3ED4">
            <w:pPr>
              <w:pStyle w:val="ListParagraph"/>
              <w:numPr>
                <w:ilvl w:val="0"/>
                <w:numId w:val="3"/>
              </w:numPr>
              <w:rPr>
                <w:rFonts w:cstheme="minorHAnsi"/>
                <w:color w:val="44546A" w:themeColor="text2"/>
                <w:sz w:val="18"/>
                <w:szCs w:val="18"/>
                <w:lang w:val="mk-MK"/>
              </w:rPr>
            </w:pPr>
            <w:r w:rsidRPr="008C6631">
              <w:rPr>
                <w:rFonts w:cstheme="minorHAnsi"/>
                <w:color w:val="44546A" w:themeColor="text2"/>
                <w:sz w:val="18"/>
                <w:szCs w:val="18"/>
                <w:lang w:val="mk-MK"/>
              </w:rPr>
              <w:t>Местото на реализација на обуката соодветствува со она наведено во модел програмата и акредитацијата</w:t>
            </w:r>
          </w:p>
        </w:tc>
        <w:tc>
          <w:tcPr>
            <w:tcW w:w="2689" w:type="dxa"/>
          </w:tcPr>
          <w:p w14:paraId="36997552"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-Модел на посебна програма</w:t>
            </w:r>
          </w:p>
          <w:p w14:paraId="3836A30E"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Договор</w:t>
            </w:r>
          </w:p>
          <w:p w14:paraId="231A28E1" w14:textId="77777777" w:rsidR="006A1C8A" w:rsidRPr="008C6631" w:rsidRDefault="006A1C8A" w:rsidP="007E3ED4">
            <w:pPr>
              <w:rPr>
                <w:rFonts w:cstheme="minorHAnsi"/>
                <w:color w:val="44546A" w:themeColor="text2"/>
                <w:sz w:val="18"/>
                <w:szCs w:val="18"/>
                <w:lang w:val="mk-MK"/>
              </w:rPr>
            </w:pPr>
          </w:p>
          <w:p w14:paraId="3D9EFC95" w14:textId="77777777" w:rsidR="006A1C8A" w:rsidRPr="008C6631" w:rsidRDefault="006A1C8A" w:rsidP="007E3ED4">
            <w:pPr>
              <w:rPr>
                <w:rFonts w:cstheme="minorHAnsi"/>
                <w:color w:val="44546A" w:themeColor="text2"/>
                <w:sz w:val="18"/>
                <w:szCs w:val="18"/>
                <w:lang w:val="mk-MK"/>
              </w:rPr>
            </w:pPr>
          </w:p>
        </w:tc>
      </w:tr>
      <w:tr w:rsidR="006A1C8A" w:rsidRPr="008C6631" w14:paraId="097BD983" w14:textId="77777777" w:rsidTr="007E3ED4">
        <w:trPr>
          <w:trHeight w:val="1737"/>
        </w:trPr>
        <w:tc>
          <w:tcPr>
            <w:tcW w:w="3124" w:type="dxa"/>
          </w:tcPr>
          <w:p w14:paraId="729BD263"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2.2. Начин на реализација</w:t>
            </w:r>
          </w:p>
        </w:tc>
        <w:tc>
          <w:tcPr>
            <w:tcW w:w="3537" w:type="dxa"/>
            <w:gridSpan w:val="2"/>
          </w:tcPr>
          <w:p w14:paraId="5EE31D05" w14:textId="77777777" w:rsidR="006A1C8A" w:rsidRPr="008C6631" w:rsidRDefault="006A1C8A" w:rsidP="007E3ED4">
            <w:pPr>
              <w:pStyle w:val="ListParagraph"/>
              <w:numPr>
                <w:ilvl w:val="0"/>
                <w:numId w:val="3"/>
              </w:numPr>
              <w:rPr>
                <w:rFonts w:cstheme="minorHAnsi"/>
                <w:color w:val="44546A" w:themeColor="text2"/>
                <w:sz w:val="18"/>
                <w:szCs w:val="18"/>
                <w:lang w:val="mk-MK"/>
              </w:rPr>
            </w:pPr>
            <w:r w:rsidRPr="008C6631">
              <w:rPr>
                <w:rFonts w:cstheme="minorHAnsi"/>
                <w:color w:val="44546A" w:themeColor="text2"/>
                <w:sz w:val="18"/>
                <w:szCs w:val="18"/>
                <w:lang w:val="mk-MK"/>
              </w:rPr>
              <w:t>Струкутура на програмата</w:t>
            </w:r>
          </w:p>
          <w:p w14:paraId="49DD28CD" w14:textId="77777777" w:rsidR="006A1C8A" w:rsidRPr="008C6631" w:rsidRDefault="006A1C8A" w:rsidP="007E3ED4">
            <w:pPr>
              <w:pStyle w:val="ListParagraph"/>
              <w:numPr>
                <w:ilvl w:val="0"/>
                <w:numId w:val="3"/>
              </w:numPr>
              <w:rPr>
                <w:rFonts w:cstheme="minorHAnsi"/>
                <w:color w:val="44546A" w:themeColor="text2"/>
                <w:sz w:val="18"/>
                <w:szCs w:val="18"/>
                <w:lang w:val="mk-MK"/>
              </w:rPr>
            </w:pPr>
            <w:r w:rsidRPr="008C6631">
              <w:rPr>
                <w:rFonts w:cstheme="minorHAnsi"/>
                <w:color w:val="44546A" w:themeColor="text2"/>
                <w:sz w:val="18"/>
                <w:szCs w:val="18"/>
                <w:lang w:val="mk-MK"/>
              </w:rPr>
              <w:t>Прилагоденост на методите кон верификуваната програма</w:t>
            </w:r>
          </w:p>
          <w:p w14:paraId="44730E19" w14:textId="77777777" w:rsidR="006A1C8A" w:rsidRPr="008C6631" w:rsidRDefault="006A1C8A" w:rsidP="007E3ED4">
            <w:pPr>
              <w:pStyle w:val="ListParagraph"/>
              <w:numPr>
                <w:ilvl w:val="0"/>
                <w:numId w:val="3"/>
              </w:numPr>
              <w:rPr>
                <w:rFonts w:cstheme="minorHAnsi"/>
                <w:color w:val="44546A" w:themeColor="text2"/>
                <w:sz w:val="18"/>
                <w:szCs w:val="18"/>
                <w:lang w:val="mk-MK"/>
              </w:rPr>
            </w:pPr>
            <w:r w:rsidRPr="008C6631">
              <w:rPr>
                <w:rFonts w:cstheme="minorHAnsi"/>
                <w:color w:val="44546A" w:themeColor="text2"/>
                <w:sz w:val="18"/>
                <w:szCs w:val="18"/>
                <w:lang w:val="mk-MK"/>
              </w:rPr>
              <w:t>Прилагоденост на формите на спроведување на наставата кон верификуваната програма</w:t>
            </w:r>
          </w:p>
        </w:tc>
        <w:tc>
          <w:tcPr>
            <w:tcW w:w="2689" w:type="dxa"/>
          </w:tcPr>
          <w:p w14:paraId="0CF0B5D1"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tc>
      </w:tr>
      <w:tr w:rsidR="006A1C8A" w:rsidRPr="008C6631" w14:paraId="6DCB40E1" w14:textId="77777777" w:rsidTr="007E3ED4">
        <w:tc>
          <w:tcPr>
            <w:tcW w:w="3124" w:type="dxa"/>
          </w:tcPr>
          <w:p w14:paraId="6F542E1C"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2.3. Време на реализација</w:t>
            </w:r>
          </w:p>
        </w:tc>
        <w:tc>
          <w:tcPr>
            <w:tcW w:w="3537" w:type="dxa"/>
            <w:gridSpan w:val="2"/>
          </w:tcPr>
          <w:p w14:paraId="0B79D8DE" w14:textId="77777777" w:rsidR="006A1C8A" w:rsidRPr="008C6631" w:rsidRDefault="006A1C8A" w:rsidP="007E3ED4">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Времетраење на програмата согласно верификацијата (теорија, пракса, оценување)</w:t>
            </w:r>
          </w:p>
        </w:tc>
        <w:tc>
          <w:tcPr>
            <w:tcW w:w="2689" w:type="dxa"/>
          </w:tcPr>
          <w:p w14:paraId="5C817751"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tc>
      </w:tr>
      <w:tr w:rsidR="006A1C8A" w:rsidRPr="008C6631" w14:paraId="3EA9F02B" w14:textId="77777777" w:rsidTr="007E3ED4">
        <w:trPr>
          <w:trHeight w:val="724"/>
        </w:trPr>
        <w:tc>
          <w:tcPr>
            <w:tcW w:w="3124" w:type="dxa"/>
          </w:tcPr>
          <w:p w14:paraId="2984EB81"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2.4. Проверка на постигнатите резултати</w:t>
            </w:r>
          </w:p>
        </w:tc>
        <w:tc>
          <w:tcPr>
            <w:tcW w:w="3537" w:type="dxa"/>
            <w:gridSpan w:val="2"/>
          </w:tcPr>
          <w:p w14:paraId="6B4B7FC3" w14:textId="77777777" w:rsidR="006A1C8A" w:rsidRPr="008C6631" w:rsidRDefault="006A1C8A" w:rsidP="007E3ED4">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Реализација на испитите (период</w:t>
            </w:r>
            <w:r>
              <w:rPr>
                <w:rFonts w:cstheme="minorHAnsi"/>
                <w:color w:val="44546A" w:themeColor="text2"/>
                <w:sz w:val="18"/>
                <w:szCs w:val="18"/>
                <w:lang w:val="mk-MK"/>
              </w:rPr>
              <w:t xml:space="preserve">ични, завршен испит, </w:t>
            </w:r>
            <w:r w:rsidRPr="008C6631">
              <w:rPr>
                <w:rFonts w:cstheme="minorHAnsi"/>
                <w:color w:val="44546A" w:themeColor="text2"/>
                <w:sz w:val="18"/>
                <w:szCs w:val="18"/>
                <w:lang w:val="mk-MK"/>
              </w:rPr>
              <w:t xml:space="preserve"> метод и критериум)</w:t>
            </w:r>
          </w:p>
          <w:p w14:paraId="4A715C1E" w14:textId="77777777" w:rsidR="006A1C8A" w:rsidRPr="008C6631" w:rsidRDefault="006A1C8A" w:rsidP="007E3ED4">
            <w:pPr>
              <w:rPr>
                <w:rFonts w:cstheme="minorHAnsi"/>
                <w:color w:val="44546A" w:themeColor="text2"/>
                <w:sz w:val="18"/>
                <w:szCs w:val="18"/>
                <w:lang w:val="mk-MK"/>
              </w:rPr>
            </w:pPr>
          </w:p>
        </w:tc>
        <w:tc>
          <w:tcPr>
            <w:tcW w:w="2689" w:type="dxa"/>
          </w:tcPr>
          <w:p w14:paraId="79E7C389"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Досие на учесник</w:t>
            </w:r>
          </w:p>
          <w:p w14:paraId="4B455A67" w14:textId="77777777" w:rsidR="006A1C8A" w:rsidRPr="008C6631" w:rsidRDefault="006A1C8A" w:rsidP="007E3ED4">
            <w:pPr>
              <w:rPr>
                <w:rFonts w:cstheme="minorHAnsi"/>
                <w:color w:val="44546A" w:themeColor="text2"/>
                <w:sz w:val="18"/>
                <w:szCs w:val="18"/>
                <w:lang w:val="mk-MK"/>
              </w:rPr>
            </w:pPr>
          </w:p>
        </w:tc>
      </w:tr>
      <w:tr w:rsidR="006A1C8A" w:rsidRPr="008C6631" w14:paraId="62FB5AF3" w14:textId="77777777" w:rsidTr="007E3ED4">
        <w:tc>
          <w:tcPr>
            <w:tcW w:w="3124" w:type="dxa"/>
          </w:tcPr>
          <w:p w14:paraId="186F77CB"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2.5. Активност на обучувач</w:t>
            </w:r>
          </w:p>
        </w:tc>
        <w:tc>
          <w:tcPr>
            <w:tcW w:w="3537" w:type="dxa"/>
            <w:gridSpan w:val="2"/>
          </w:tcPr>
          <w:p w14:paraId="075355E1" w14:textId="77777777" w:rsidR="006A1C8A" w:rsidRPr="008C6631" w:rsidRDefault="006A1C8A" w:rsidP="007E3ED4">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Досие</w:t>
            </w:r>
            <w:r>
              <w:rPr>
                <w:rFonts w:cstheme="minorHAnsi"/>
                <w:color w:val="44546A" w:themeColor="text2"/>
                <w:sz w:val="18"/>
                <w:szCs w:val="18"/>
                <w:lang w:val="mk-MK"/>
              </w:rPr>
              <w:t xml:space="preserve"> на обучувачот (план за работа</w:t>
            </w:r>
            <w:r w:rsidRPr="008C6631">
              <w:rPr>
                <w:rFonts w:cstheme="minorHAnsi"/>
                <w:color w:val="44546A" w:themeColor="text2"/>
                <w:sz w:val="18"/>
                <w:szCs w:val="18"/>
                <w:lang w:val="mk-MK"/>
              </w:rPr>
              <w:t>, тестови, бр. на часови)</w:t>
            </w:r>
          </w:p>
          <w:p w14:paraId="231255E2" w14:textId="77777777" w:rsidR="006A1C8A" w:rsidRPr="008C6631" w:rsidRDefault="006A1C8A" w:rsidP="007E3ED4">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 xml:space="preserve">Помината обука за обучувач за возрасни </w:t>
            </w:r>
          </w:p>
        </w:tc>
        <w:tc>
          <w:tcPr>
            <w:tcW w:w="2689" w:type="dxa"/>
          </w:tcPr>
          <w:p w14:paraId="11757AF9"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Досие на обучувач</w:t>
            </w:r>
          </w:p>
        </w:tc>
      </w:tr>
      <w:tr w:rsidR="006A1C8A" w:rsidRPr="0091721D" w14:paraId="7BE8B660" w14:textId="77777777" w:rsidTr="007E3ED4">
        <w:tc>
          <w:tcPr>
            <w:tcW w:w="3124" w:type="dxa"/>
          </w:tcPr>
          <w:p w14:paraId="5FDD1AD4"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xml:space="preserve">2.6. Евалуација </w:t>
            </w:r>
          </w:p>
        </w:tc>
        <w:tc>
          <w:tcPr>
            <w:tcW w:w="3537" w:type="dxa"/>
            <w:gridSpan w:val="2"/>
          </w:tcPr>
          <w:p w14:paraId="405B2F33" w14:textId="77777777" w:rsidR="006A1C8A" w:rsidRPr="008C6631" w:rsidRDefault="006A1C8A" w:rsidP="007E3ED4">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Опис на постигнатите цели и резултати</w:t>
            </w:r>
          </w:p>
          <w:p w14:paraId="052E9EDB" w14:textId="77777777" w:rsidR="006A1C8A" w:rsidRPr="008C6631" w:rsidRDefault="006A1C8A" w:rsidP="007E3ED4">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Оценка за успешноста на програмата (вклучувајќи повратни информации од учесниците)</w:t>
            </w:r>
          </w:p>
          <w:p w14:paraId="6890FD8A" w14:textId="77777777" w:rsidR="006A1C8A" w:rsidRPr="008C6631" w:rsidRDefault="006A1C8A" w:rsidP="007E3ED4">
            <w:pPr>
              <w:pStyle w:val="ListParagraph"/>
              <w:numPr>
                <w:ilvl w:val="0"/>
                <w:numId w:val="4"/>
              </w:numPr>
              <w:rPr>
                <w:rFonts w:cstheme="minorHAnsi"/>
                <w:color w:val="44546A" w:themeColor="text2"/>
                <w:sz w:val="18"/>
                <w:szCs w:val="18"/>
                <w:lang w:val="mk-MK"/>
              </w:rPr>
            </w:pPr>
            <w:r w:rsidRPr="008C6631">
              <w:rPr>
                <w:rFonts w:cstheme="minorHAnsi"/>
                <w:color w:val="44546A" w:themeColor="text2"/>
                <w:sz w:val="18"/>
                <w:szCs w:val="18"/>
                <w:lang w:val="mk-MK"/>
              </w:rPr>
              <w:t>Грижа за групна динамика и активирање на учесниците</w:t>
            </w:r>
          </w:p>
        </w:tc>
        <w:tc>
          <w:tcPr>
            <w:tcW w:w="2689" w:type="dxa"/>
          </w:tcPr>
          <w:p w14:paraId="1D5B8A00"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Досие на учесник</w:t>
            </w:r>
          </w:p>
          <w:p w14:paraId="5BC9E6EF"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p w14:paraId="6BAD3CDB"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Прашалници за евалуација пополнети од учесниците</w:t>
            </w:r>
          </w:p>
          <w:p w14:paraId="70049C2F" w14:textId="77777777" w:rsidR="006A1C8A" w:rsidRPr="008C6631" w:rsidRDefault="006A1C8A" w:rsidP="007E3ED4">
            <w:pPr>
              <w:rPr>
                <w:rFonts w:cstheme="minorHAnsi"/>
                <w:color w:val="44546A" w:themeColor="text2"/>
                <w:sz w:val="18"/>
                <w:szCs w:val="18"/>
                <w:lang w:val="mk-MK"/>
              </w:rPr>
            </w:pPr>
          </w:p>
        </w:tc>
      </w:tr>
      <w:tr w:rsidR="006A1C8A" w:rsidRPr="008C6631" w14:paraId="648AC7E0" w14:textId="77777777" w:rsidTr="007E3ED4">
        <w:tc>
          <w:tcPr>
            <w:tcW w:w="9350" w:type="dxa"/>
            <w:gridSpan w:val="4"/>
          </w:tcPr>
          <w:p w14:paraId="29A97218"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Област 3: Пазарна ориентираност</w:t>
            </w:r>
          </w:p>
        </w:tc>
      </w:tr>
      <w:tr w:rsidR="006A1C8A" w:rsidRPr="008C6631" w14:paraId="3067B69A" w14:textId="77777777" w:rsidTr="007E3ED4">
        <w:tc>
          <w:tcPr>
            <w:tcW w:w="3131" w:type="dxa"/>
            <w:gridSpan w:val="2"/>
            <w:tcBorders>
              <w:top w:val="single" w:sz="2" w:space="0" w:color="auto"/>
              <w:bottom w:val="dotted" w:sz="4" w:space="0" w:color="auto"/>
              <w:right w:val="single" w:sz="2" w:space="0" w:color="auto"/>
            </w:tcBorders>
          </w:tcPr>
          <w:p w14:paraId="3B22CF51"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Подобласт</w:t>
            </w:r>
          </w:p>
        </w:tc>
        <w:tc>
          <w:tcPr>
            <w:tcW w:w="3530" w:type="dxa"/>
            <w:tcBorders>
              <w:top w:val="single" w:sz="2" w:space="0" w:color="auto"/>
              <w:left w:val="single" w:sz="2" w:space="0" w:color="auto"/>
              <w:bottom w:val="dotted" w:sz="4" w:space="0" w:color="auto"/>
              <w:right w:val="single" w:sz="2" w:space="0" w:color="auto"/>
            </w:tcBorders>
          </w:tcPr>
          <w:p w14:paraId="41782254"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Индикатор</w:t>
            </w:r>
          </w:p>
        </w:tc>
        <w:tc>
          <w:tcPr>
            <w:tcW w:w="2689" w:type="dxa"/>
            <w:tcBorders>
              <w:top w:val="single" w:sz="2" w:space="0" w:color="auto"/>
              <w:left w:val="single" w:sz="2" w:space="0" w:color="auto"/>
              <w:bottom w:val="dotted" w:sz="4" w:space="0" w:color="auto"/>
            </w:tcBorders>
          </w:tcPr>
          <w:p w14:paraId="38C9CA6E"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 xml:space="preserve">Извор на докази </w:t>
            </w:r>
          </w:p>
        </w:tc>
      </w:tr>
      <w:tr w:rsidR="006A1C8A" w:rsidRPr="0091721D" w14:paraId="5A75AC1C" w14:textId="77777777" w:rsidTr="007E3ED4">
        <w:tc>
          <w:tcPr>
            <w:tcW w:w="3124" w:type="dxa"/>
          </w:tcPr>
          <w:p w14:paraId="15D50737"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xml:space="preserve">3.1. Услуги за обука и нивна реализација </w:t>
            </w:r>
          </w:p>
        </w:tc>
        <w:tc>
          <w:tcPr>
            <w:tcW w:w="3537" w:type="dxa"/>
            <w:gridSpan w:val="2"/>
          </w:tcPr>
          <w:p w14:paraId="28829795" w14:textId="77777777" w:rsidR="006A1C8A" w:rsidRPr="008C6631" w:rsidRDefault="006A1C8A" w:rsidP="007E3ED4">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Број на лица вклучени во обука</w:t>
            </w:r>
          </w:p>
          <w:p w14:paraId="34FDF75C" w14:textId="77777777" w:rsidR="006A1C8A" w:rsidRPr="008C6631" w:rsidRDefault="006A1C8A" w:rsidP="007E3ED4">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lastRenderedPageBreak/>
              <w:t>Број на реализирани обуки според верификуваната програма</w:t>
            </w:r>
          </w:p>
          <w:p w14:paraId="0E076229" w14:textId="77777777" w:rsidR="006A1C8A" w:rsidRPr="008C6631" w:rsidRDefault="006A1C8A" w:rsidP="007E3ED4">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Начин на финансирање и под</w:t>
            </w:r>
            <w:r>
              <w:rPr>
                <w:rFonts w:cstheme="minorHAnsi"/>
                <w:color w:val="44546A" w:themeColor="text2"/>
                <w:sz w:val="18"/>
                <w:szCs w:val="18"/>
                <w:lang w:val="mk-MK"/>
              </w:rPr>
              <w:t>д</w:t>
            </w:r>
            <w:r w:rsidRPr="008C6631">
              <w:rPr>
                <w:rFonts w:cstheme="minorHAnsi"/>
                <w:color w:val="44546A" w:themeColor="text2"/>
                <w:sz w:val="18"/>
                <w:szCs w:val="18"/>
                <w:lang w:val="mk-MK"/>
              </w:rPr>
              <w:t>ршка за обуките</w:t>
            </w:r>
          </w:p>
          <w:p w14:paraId="4C4D7B49" w14:textId="77777777" w:rsidR="006A1C8A" w:rsidRPr="008C6631" w:rsidRDefault="006A1C8A" w:rsidP="007E3ED4">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Промоција</w:t>
            </w:r>
          </w:p>
          <w:p w14:paraId="537F88CB" w14:textId="77777777" w:rsidR="006A1C8A" w:rsidRPr="008C6631" w:rsidRDefault="006A1C8A" w:rsidP="007E3ED4">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Вмрежување со други понудувачи на услуги</w:t>
            </w:r>
          </w:p>
          <w:p w14:paraId="5EAFB573" w14:textId="77777777" w:rsidR="006A1C8A" w:rsidRPr="008C6631" w:rsidRDefault="006A1C8A" w:rsidP="007E3ED4">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Следење на учесниците по завршување на обуката (- Каде се вработиле?, - Дали се вработиле на работно место за кое се потребни вештините со кои се стекнале на посетената обука?, - Анкета на работодавачите дали учесниците ги поседуваат вештините што ги бара работното место?)</w:t>
            </w:r>
          </w:p>
          <w:p w14:paraId="15D0F796" w14:textId="77777777" w:rsidR="006A1C8A" w:rsidRPr="008C6631" w:rsidRDefault="006A1C8A" w:rsidP="007E3ED4">
            <w:pPr>
              <w:pStyle w:val="ListParagraph"/>
              <w:numPr>
                <w:ilvl w:val="0"/>
                <w:numId w:val="5"/>
              </w:numPr>
              <w:rPr>
                <w:rFonts w:cstheme="minorHAnsi"/>
                <w:color w:val="44546A" w:themeColor="text2"/>
                <w:sz w:val="18"/>
                <w:szCs w:val="18"/>
                <w:lang w:val="mk-MK"/>
              </w:rPr>
            </w:pPr>
            <w:r w:rsidRPr="008C6631">
              <w:rPr>
                <w:rFonts w:cstheme="minorHAnsi"/>
                <w:color w:val="44546A" w:themeColor="text2"/>
                <w:sz w:val="18"/>
                <w:szCs w:val="18"/>
                <w:lang w:val="mk-MK"/>
              </w:rPr>
              <w:t>Стапка на вработливост по завршената обука</w:t>
            </w:r>
          </w:p>
        </w:tc>
        <w:tc>
          <w:tcPr>
            <w:tcW w:w="2689" w:type="dxa"/>
          </w:tcPr>
          <w:p w14:paraId="0CB7042C"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lastRenderedPageBreak/>
              <w:t>- Главна книга на учесници</w:t>
            </w:r>
          </w:p>
          <w:p w14:paraId="6427B4D2"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lastRenderedPageBreak/>
              <w:t>- Извештај за реализирани обуки</w:t>
            </w:r>
          </w:p>
          <w:p w14:paraId="6250B5E7"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Склучени договори</w:t>
            </w:r>
          </w:p>
          <w:p w14:paraId="4D5F420C"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Систем за следење на кандидатите по обуката (извештаи за бр. Или процент на лица кои се вработиле до 6 месеци и една година по обуката)</w:t>
            </w:r>
          </w:p>
        </w:tc>
      </w:tr>
      <w:tr w:rsidR="006A1C8A" w:rsidRPr="0091721D" w14:paraId="363DC088" w14:textId="77777777" w:rsidTr="007E3ED4">
        <w:tc>
          <w:tcPr>
            <w:tcW w:w="9350" w:type="dxa"/>
            <w:gridSpan w:val="4"/>
          </w:tcPr>
          <w:p w14:paraId="6F58A1A2" w14:textId="77777777" w:rsidR="006A1C8A" w:rsidRPr="00793C8D" w:rsidRDefault="006A1C8A" w:rsidP="007E3ED4">
            <w:pPr>
              <w:rPr>
                <w:rFonts w:cstheme="minorHAnsi"/>
                <w:b/>
                <w:color w:val="44546A" w:themeColor="text2"/>
                <w:sz w:val="24"/>
                <w:szCs w:val="24"/>
                <w:lang w:val="mk-MK"/>
              </w:rPr>
            </w:pPr>
            <w:r w:rsidRPr="00793C8D">
              <w:rPr>
                <w:rFonts w:cstheme="minorHAnsi"/>
                <w:b/>
                <w:color w:val="44546A" w:themeColor="text2"/>
                <w:sz w:val="24"/>
                <w:szCs w:val="24"/>
                <w:lang w:val="mk-MK"/>
              </w:rPr>
              <w:lastRenderedPageBreak/>
              <w:t>Обл</w:t>
            </w:r>
            <w:r>
              <w:rPr>
                <w:rFonts w:cstheme="minorHAnsi"/>
                <w:b/>
                <w:color w:val="44546A" w:themeColor="text2"/>
                <w:sz w:val="24"/>
                <w:szCs w:val="24"/>
                <w:lang w:val="mk-MK"/>
              </w:rPr>
              <w:t>а</w:t>
            </w:r>
            <w:r w:rsidRPr="00793C8D">
              <w:rPr>
                <w:rFonts w:cstheme="minorHAnsi"/>
                <w:b/>
                <w:color w:val="44546A" w:themeColor="text2"/>
                <w:sz w:val="24"/>
                <w:szCs w:val="24"/>
                <w:lang w:val="mk-MK"/>
              </w:rPr>
              <w:t>ст 4: Педагошка евиденција и документација</w:t>
            </w:r>
          </w:p>
        </w:tc>
      </w:tr>
      <w:tr w:rsidR="006A1C8A" w:rsidRPr="008C6631" w14:paraId="63E13586" w14:textId="77777777" w:rsidTr="007E3ED4">
        <w:tc>
          <w:tcPr>
            <w:tcW w:w="3131" w:type="dxa"/>
            <w:gridSpan w:val="2"/>
            <w:tcBorders>
              <w:top w:val="single" w:sz="2" w:space="0" w:color="auto"/>
              <w:bottom w:val="dotted" w:sz="4" w:space="0" w:color="auto"/>
              <w:right w:val="single" w:sz="2" w:space="0" w:color="auto"/>
            </w:tcBorders>
          </w:tcPr>
          <w:p w14:paraId="7A1004D5"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Подобласт</w:t>
            </w:r>
          </w:p>
        </w:tc>
        <w:tc>
          <w:tcPr>
            <w:tcW w:w="3530" w:type="dxa"/>
            <w:tcBorders>
              <w:top w:val="single" w:sz="2" w:space="0" w:color="auto"/>
              <w:left w:val="single" w:sz="2" w:space="0" w:color="auto"/>
              <w:bottom w:val="dotted" w:sz="4" w:space="0" w:color="auto"/>
              <w:right w:val="single" w:sz="2" w:space="0" w:color="auto"/>
            </w:tcBorders>
          </w:tcPr>
          <w:p w14:paraId="53966101"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Индикатор</w:t>
            </w:r>
          </w:p>
        </w:tc>
        <w:tc>
          <w:tcPr>
            <w:tcW w:w="2689" w:type="dxa"/>
            <w:tcBorders>
              <w:top w:val="single" w:sz="2" w:space="0" w:color="auto"/>
              <w:left w:val="single" w:sz="2" w:space="0" w:color="auto"/>
              <w:bottom w:val="dotted" w:sz="4" w:space="0" w:color="auto"/>
            </w:tcBorders>
          </w:tcPr>
          <w:p w14:paraId="4B14467E" w14:textId="77777777" w:rsidR="006A1C8A" w:rsidRPr="008C6631" w:rsidRDefault="006A1C8A" w:rsidP="007E3ED4">
            <w:pPr>
              <w:rPr>
                <w:rFonts w:cstheme="minorHAnsi"/>
                <w:b/>
                <w:color w:val="44546A" w:themeColor="text2"/>
                <w:sz w:val="24"/>
                <w:szCs w:val="24"/>
                <w:lang w:val="mk-MK"/>
              </w:rPr>
            </w:pPr>
            <w:r w:rsidRPr="008C6631">
              <w:rPr>
                <w:rFonts w:cstheme="minorHAnsi"/>
                <w:b/>
                <w:color w:val="44546A" w:themeColor="text2"/>
                <w:sz w:val="24"/>
                <w:szCs w:val="24"/>
                <w:lang w:val="mk-MK"/>
              </w:rPr>
              <w:t xml:space="preserve">Извор на докази </w:t>
            </w:r>
          </w:p>
        </w:tc>
      </w:tr>
      <w:tr w:rsidR="006A1C8A" w:rsidRPr="008C6631" w14:paraId="0B140124" w14:textId="77777777" w:rsidTr="007E3ED4">
        <w:tc>
          <w:tcPr>
            <w:tcW w:w="3124" w:type="dxa"/>
          </w:tcPr>
          <w:p w14:paraId="51CF4925"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4.1. Педагошка документација и евиденција што се води</w:t>
            </w:r>
          </w:p>
        </w:tc>
        <w:tc>
          <w:tcPr>
            <w:tcW w:w="3537" w:type="dxa"/>
            <w:gridSpan w:val="2"/>
          </w:tcPr>
          <w:p w14:paraId="1835E6C3" w14:textId="77777777" w:rsidR="006A1C8A" w:rsidRPr="008C6631" w:rsidRDefault="006A1C8A" w:rsidP="007E3ED4">
            <w:pPr>
              <w:pStyle w:val="ListParagraph"/>
              <w:numPr>
                <w:ilvl w:val="0"/>
                <w:numId w:val="7"/>
              </w:numPr>
              <w:rPr>
                <w:rFonts w:cstheme="minorHAnsi"/>
                <w:color w:val="44546A" w:themeColor="text2"/>
                <w:sz w:val="18"/>
                <w:szCs w:val="18"/>
                <w:lang w:val="mk-MK"/>
              </w:rPr>
            </w:pPr>
            <w:r w:rsidRPr="008C6631">
              <w:rPr>
                <w:rFonts w:cstheme="minorHAnsi"/>
                <w:color w:val="44546A" w:themeColor="text2"/>
                <w:sz w:val="18"/>
                <w:szCs w:val="18"/>
                <w:lang w:val="mk-MK"/>
              </w:rPr>
              <w:t>Главна книга за учесници во програмите за ОВ</w:t>
            </w:r>
          </w:p>
          <w:p w14:paraId="66E283E8" w14:textId="77777777" w:rsidR="006A1C8A" w:rsidRPr="008C6631" w:rsidRDefault="006A1C8A" w:rsidP="007E3ED4">
            <w:pPr>
              <w:pStyle w:val="ListParagraph"/>
              <w:numPr>
                <w:ilvl w:val="0"/>
                <w:numId w:val="7"/>
              </w:numPr>
              <w:rPr>
                <w:rFonts w:cstheme="minorHAnsi"/>
                <w:color w:val="44546A" w:themeColor="text2"/>
                <w:sz w:val="18"/>
                <w:szCs w:val="18"/>
                <w:lang w:val="mk-MK"/>
              </w:rPr>
            </w:pPr>
            <w:r w:rsidRPr="008C6631">
              <w:rPr>
                <w:rFonts w:cstheme="minorHAnsi"/>
                <w:color w:val="44546A" w:themeColor="text2"/>
                <w:sz w:val="18"/>
                <w:szCs w:val="18"/>
                <w:lang w:val="mk-MK"/>
              </w:rPr>
              <w:t>Досие на учесник</w:t>
            </w:r>
          </w:p>
          <w:p w14:paraId="1AEB368C" w14:textId="77777777" w:rsidR="006A1C8A" w:rsidRPr="008C6631" w:rsidRDefault="006A1C8A" w:rsidP="007E3ED4">
            <w:pPr>
              <w:pStyle w:val="ListParagraph"/>
              <w:numPr>
                <w:ilvl w:val="0"/>
                <w:numId w:val="7"/>
              </w:numPr>
              <w:rPr>
                <w:rFonts w:cstheme="minorHAnsi"/>
                <w:color w:val="44546A" w:themeColor="text2"/>
                <w:sz w:val="18"/>
                <w:szCs w:val="18"/>
                <w:lang w:val="mk-MK"/>
              </w:rPr>
            </w:pPr>
            <w:r w:rsidRPr="008C6631">
              <w:rPr>
                <w:rFonts w:cstheme="minorHAnsi"/>
                <w:color w:val="44546A" w:themeColor="text2"/>
                <w:sz w:val="18"/>
                <w:szCs w:val="18"/>
                <w:lang w:val="mk-MK"/>
              </w:rPr>
              <w:t>Договор со учесник</w:t>
            </w:r>
          </w:p>
        </w:tc>
        <w:tc>
          <w:tcPr>
            <w:tcW w:w="2689" w:type="dxa"/>
          </w:tcPr>
          <w:p w14:paraId="4C98557A"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Релевантни правилници</w:t>
            </w:r>
          </w:p>
        </w:tc>
      </w:tr>
      <w:tr w:rsidR="006A1C8A" w:rsidRPr="0091721D" w14:paraId="5799AB35" w14:textId="77777777" w:rsidTr="007E3ED4">
        <w:tc>
          <w:tcPr>
            <w:tcW w:w="3124" w:type="dxa"/>
          </w:tcPr>
          <w:p w14:paraId="197C7110"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4.2. Педагошка документација што се издава</w:t>
            </w:r>
          </w:p>
        </w:tc>
        <w:tc>
          <w:tcPr>
            <w:tcW w:w="3537" w:type="dxa"/>
            <w:gridSpan w:val="2"/>
          </w:tcPr>
          <w:p w14:paraId="560A2204" w14:textId="77777777" w:rsidR="006A1C8A" w:rsidRPr="008C6631" w:rsidRDefault="006A1C8A" w:rsidP="007E3ED4">
            <w:pPr>
              <w:pStyle w:val="ListParagraph"/>
              <w:numPr>
                <w:ilvl w:val="0"/>
                <w:numId w:val="8"/>
              </w:numPr>
              <w:rPr>
                <w:rFonts w:cstheme="minorHAnsi"/>
                <w:color w:val="44546A" w:themeColor="text2"/>
                <w:sz w:val="18"/>
                <w:szCs w:val="18"/>
                <w:lang w:val="mk-MK"/>
              </w:rPr>
            </w:pPr>
            <w:r w:rsidRPr="008C6631">
              <w:rPr>
                <w:rFonts w:cstheme="minorHAnsi"/>
                <w:color w:val="44546A" w:themeColor="text2"/>
                <w:sz w:val="18"/>
                <w:szCs w:val="18"/>
                <w:lang w:val="mk-MK"/>
              </w:rPr>
              <w:t>Сертификат и додаток на сертификат</w:t>
            </w:r>
          </w:p>
        </w:tc>
        <w:tc>
          <w:tcPr>
            <w:tcW w:w="2689" w:type="dxa"/>
          </w:tcPr>
          <w:p w14:paraId="5DC7DDED" w14:textId="77777777" w:rsidR="006A1C8A" w:rsidRPr="008C6631" w:rsidRDefault="006A1C8A" w:rsidP="007E3ED4">
            <w:pPr>
              <w:rPr>
                <w:rFonts w:cstheme="minorHAnsi"/>
                <w:color w:val="44546A" w:themeColor="text2"/>
                <w:sz w:val="18"/>
                <w:szCs w:val="18"/>
                <w:lang w:val="mk-MK"/>
              </w:rPr>
            </w:pPr>
          </w:p>
        </w:tc>
      </w:tr>
      <w:tr w:rsidR="006A1C8A" w:rsidRPr="008C6631" w14:paraId="73C61E7C" w14:textId="77777777" w:rsidTr="007E3ED4">
        <w:tc>
          <w:tcPr>
            <w:tcW w:w="3124" w:type="dxa"/>
          </w:tcPr>
          <w:p w14:paraId="3D49EF7D"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4.3. Самоевалуација</w:t>
            </w:r>
          </w:p>
        </w:tc>
        <w:tc>
          <w:tcPr>
            <w:tcW w:w="3537" w:type="dxa"/>
            <w:gridSpan w:val="2"/>
          </w:tcPr>
          <w:p w14:paraId="58756314" w14:textId="77777777" w:rsidR="006A1C8A" w:rsidRPr="008C6631" w:rsidRDefault="006A1C8A" w:rsidP="007E3ED4">
            <w:pPr>
              <w:pStyle w:val="ListParagraph"/>
              <w:numPr>
                <w:ilvl w:val="0"/>
                <w:numId w:val="8"/>
              </w:numPr>
              <w:rPr>
                <w:rFonts w:cstheme="minorHAnsi"/>
                <w:color w:val="44546A" w:themeColor="text2"/>
                <w:sz w:val="18"/>
                <w:szCs w:val="18"/>
                <w:lang w:val="mk-MK"/>
              </w:rPr>
            </w:pPr>
            <w:r w:rsidRPr="008C6631">
              <w:rPr>
                <w:rFonts w:cstheme="minorHAnsi"/>
                <w:color w:val="44546A" w:themeColor="text2"/>
                <w:sz w:val="18"/>
                <w:szCs w:val="18"/>
                <w:lang w:val="mk-MK"/>
              </w:rPr>
              <w:t>Извршена самоевалуација</w:t>
            </w:r>
          </w:p>
          <w:p w14:paraId="2A66D9D9" w14:textId="77777777" w:rsidR="006A1C8A" w:rsidRPr="008C6631" w:rsidRDefault="006A1C8A" w:rsidP="007E3ED4">
            <w:pPr>
              <w:pStyle w:val="ListParagraph"/>
              <w:numPr>
                <w:ilvl w:val="0"/>
                <w:numId w:val="8"/>
              </w:numPr>
              <w:rPr>
                <w:rFonts w:cstheme="minorHAnsi"/>
                <w:color w:val="44546A" w:themeColor="text2"/>
                <w:sz w:val="18"/>
                <w:szCs w:val="18"/>
                <w:lang w:val="mk-MK"/>
              </w:rPr>
            </w:pPr>
            <w:r w:rsidRPr="008C6631">
              <w:rPr>
                <w:rFonts w:cstheme="minorHAnsi"/>
                <w:color w:val="44546A" w:themeColor="text2"/>
                <w:sz w:val="18"/>
                <w:szCs w:val="18"/>
                <w:lang w:val="mk-MK"/>
              </w:rPr>
              <w:t>Времетраење на самоевалуација</w:t>
            </w:r>
          </w:p>
        </w:tc>
        <w:tc>
          <w:tcPr>
            <w:tcW w:w="2689" w:type="dxa"/>
          </w:tcPr>
          <w:p w14:paraId="46C01CAB"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Модел на посебна програма</w:t>
            </w:r>
          </w:p>
          <w:p w14:paraId="5318A6DC" w14:textId="77777777" w:rsidR="006A1C8A" w:rsidRPr="008C6631" w:rsidRDefault="006A1C8A" w:rsidP="007E3ED4">
            <w:pPr>
              <w:rPr>
                <w:rFonts w:cstheme="minorHAnsi"/>
                <w:color w:val="44546A" w:themeColor="text2"/>
                <w:sz w:val="18"/>
                <w:szCs w:val="18"/>
                <w:lang w:val="mk-MK"/>
              </w:rPr>
            </w:pPr>
            <w:r w:rsidRPr="008C6631">
              <w:rPr>
                <w:rFonts w:cstheme="minorHAnsi"/>
                <w:color w:val="44546A" w:themeColor="text2"/>
                <w:sz w:val="18"/>
                <w:szCs w:val="18"/>
                <w:lang w:val="mk-MK"/>
              </w:rPr>
              <w:t>- Листа за самоевалуација</w:t>
            </w:r>
          </w:p>
        </w:tc>
      </w:tr>
    </w:tbl>
    <w:p w14:paraId="128C6FB7" w14:textId="77777777" w:rsidR="002273AF" w:rsidRDefault="002273AF" w:rsidP="00F75248">
      <w:pPr>
        <w:rPr>
          <w:b/>
          <w:color w:val="C00000"/>
          <w:sz w:val="32"/>
          <w:szCs w:val="32"/>
          <w:lang w:val="mk-MK"/>
        </w:rPr>
      </w:pPr>
    </w:p>
    <w:p w14:paraId="30A66BEA" w14:textId="77777777" w:rsidR="002273AF" w:rsidRDefault="002273AF" w:rsidP="00F75248">
      <w:pPr>
        <w:rPr>
          <w:b/>
          <w:color w:val="C00000"/>
          <w:sz w:val="32"/>
          <w:szCs w:val="32"/>
          <w:lang w:val="mk-MK"/>
        </w:rPr>
      </w:pPr>
    </w:p>
    <w:p w14:paraId="7B86BED4" w14:textId="77777777" w:rsidR="002273AF" w:rsidRDefault="002273AF" w:rsidP="00F75248">
      <w:pPr>
        <w:rPr>
          <w:b/>
          <w:color w:val="C00000"/>
          <w:sz w:val="32"/>
          <w:szCs w:val="32"/>
          <w:lang w:val="mk-MK"/>
        </w:rPr>
      </w:pPr>
    </w:p>
    <w:p w14:paraId="7B53CE83" w14:textId="77777777" w:rsidR="002273AF" w:rsidRDefault="002273AF" w:rsidP="00F75248">
      <w:pPr>
        <w:rPr>
          <w:b/>
          <w:color w:val="C00000"/>
          <w:sz w:val="32"/>
          <w:szCs w:val="32"/>
          <w:lang w:val="mk-MK"/>
        </w:rPr>
      </w:pPr>
    </w:p>
    <w:p w14:paraId="59266F66" w14:textId="77777777" w:rsidR="002273AF" w:rsidRDefault="002273AF" w:rsidP="00F75248">
      <w:pPr>
        <w:rPr>
          <w:b/>
          <w:color w:val="C00000"/>
          <w:sz w:val="32"/>
          <w:szCs w:val="32"/>
          <w:lang w:val="mk-MK"/>
        </w:rPr>
      </w:pPr>
    </w:p>
    <w:p w14:paraId="328C86FA" w14:textId="77777777" w:rsidR="002273AF" w:rsidRDefault="002273AF" w:rsidP="00F75248">
      <w:pPr>
        <w:rPr>
          <w:b/>
          <w:color w:val="C00000"/>
          <w:sz w:val="32"/>
          <w:szCs w:val="32"/>
          <w:lang w:val="mk-MK"/>
        </w:rPr>
      </w:pPr>
    </w:p>
    <w:p w14:paraId="54230660" w14:textId="77777777" w:rsidR="002273AF" w:rsidRDefault="002273AF" w:rsidP="00F75248">
      <w:pPr>
        <w:rPr>
          <w:b/>
          <w:color w:val="C00000"/>
          <w:sz w:val="32"/>
          <w:szCs w:val="32"/>
          <w:lang w:val="mk-MK"/>
        </w:rPr>
      </w:pPr>
    </w:p>
    <w:p w14:paraId="5EB87DBF" w14:textId="77777777" w:rsidR="002273AF" w:rsidRDefault="002273AF" w:rsidP="00F75248">
      <w:pPr>
        <w:rPr>
          <w:b/>
          <w:color w:val="C00000"/>
          <w:sz w:val="32"/>
          <w:szCs w:val="32"/>
          <w:lang w:val="mk-MK"/>
        </w:rPr>
      </w:pPr>
    </w:p>
    <w:p w14:paraId="66BCDF4D" w14:textId="77777777" w:rsidR="002273AF" w:rsidRDefault="002273AF" w:rsidP="00F75248">
      <w:pPr>
        <w:rPr>
          <w:b/>
          <w:color w:val="C00000"/>
          <w:sz w:val="32"/>
          <w:szCs w:val="32"/>
          <w:lang w:val="mk-MK"/>
        </w:rPr>
      </w:pPr>
    </w:p>
    <w:p w14:paraId="76CF81C8" w14:textId="77777777" w:rsidR="002273AF" w:rsidRDefault="002273AF" w:rsidP="00F75248">
      <w:pPr>
        <w:rPr>
          <w:b/>
          <w:color w:val="C00000"/>
          <w:sz w:val="32"/>
          <w:szCs w:val="32"/>
          <w:lang w:val="mk-MK"/>
        </w:rPr>
      </w:pPr>
    </w:p>
    <w:p w14:paraId="11B2DCAE" w14:textId="77777777" w:rsidR="00CC5987" w:rsidRDefault="009126CC" w:rsidP="00CC5987">
      <w:pPr>
        <w:rPr>
          <w:b/>
          <w:color w:val="C00000"/>
          <w:sz w:val="32"/>
          <w:szCs w:val="32"/>
        </w:rPr>
      </w:pPr>
      <w:r w:rsidRPr="002273AF">
        <w:rPr>
          <w:b/>
          <w:color w:val="C00000"/>
          <w:sz w:val="32"/>
          <w:szCs w:val="32"/>
          <w:lang w:val="mk-MK"/>
        </w:rPr>
        <w:lastRenderedPageBreak/>
        <w:t xml:space="preserve">Прилог 2: </w:t>
      </w:r>
      <w:r w:rsidR="00CC5987" w:rsidRPr="002273AF">
        <w:rPr>
          <w:b/>
          <w:color w:val="C00000"/>
          <w:sz w:val="32"/>
          <w:szCs w:val="32"/>
          <w:lang w:val="mk-MK"/>
        </w:rPr>
        <w:t>Образец за Известување за почеток на обуката</w:t>
      </w:r>
    </w:p>
    <w:p w14:paraId="1ABF8EB3" w14:textId="748D9A62" w:rsidR="00DC1074" w:rsidRPr="00DC1074" w:rsidRDefault="00DC1074" w:rsidP="00CC5987">
      <w:pPr>
        <w:rPr>
          <w:b/>
          <w:sz w:val="32"/>
          <w:szCs w:val="32"/>
        </w:rPr>
      </w:pPr>
      <w:hyperlink r:id="rId12" w:history="1">
        <w:r w:rsidRPr="00DC1074">
          <w:rPr>
            <w:rStyle w:val="Hyperlink"/>
            <w:b/>
            <w:sz w:val="32"/>
            <w:szCs w:val="32"/>
          </w:rPr>
          <w:t>https://cov.gov.mk</w:t>
        </w:r>
        <w:r w:rsidRPr="00DC1074">
          <w:rPr>
            <w:rStyle w:val="Hyperlink"/>
            <w:b/>
            <w:sz w:val="32"/>
            <w:szCs w:val="32"/>
          </w:rPr>
          <w:t>/</w:t>
        </w:r>
        <w:r w:rsidRPr="00DC1074">
          <w:rPr>
            <w:rStyle w:val="Hyperlink"/>
            <w:b/>
            <w:sz w:val="32"/>
            <w:szCs w:val="32"/>
          </w:rPr>
          <w:t>wp-content/uploads/2026/06/известување-почеток-на-обука.xlsx</w:t>
        </w:r>
      </w:hyperlink>
    </w:p>
    <w:tbl>
      <w:tblPr>
        <w:tblStyle w:val="TableGrid"/>
        <w:tblW w:w="0" w:type="auto"/>
        <w:tblLayout w:type="fixed"/>
        <w:tblLook w:val="04A0" w:firstRow="1" w:lastRow="0" w:firstColumn="1" w:lastColumn="0" w:noHBand="0" w:noVBand="1"/>
      </w:tblPr>
      <w:tblGrid>
        <w:gridCol w:w="803"/>
        <w:gridCol w:w="1902"/>
        <w:gridCol w:w="1816"/>
        <w:gridCol w:w="6"/>
        <w:gridCol w:w="1837"/>
        <w:gridCol w:w="1418"/>
        <w:gridCol w:w="1548"/>
      </w:tblGrid>
      <w:tr w:rsidR="003773BC" w:rsidRPr="0091721D" w14:paraId="161CF8E8" w14:textId="77777777" w:rsidTr="003773BC">
        <w:tc>
          <w:tcPr>
            <w:tcW w:w="4527" w:type="dxa"/>
            <w:gridSpan w:val="4"/>
            <w:tcBorders>
              <w:top w:val="single" w:sz="12" w:space="0" w:color="auto"/>
              <w:left w:val="single" w:sz="12" w:space="0" w:color="auto"/>
              <w:right w:val="single" w:sz="12" w:space="0" w:color="44546A" w:themeColor="text2"/>
            </w:tcBorders>
            <w:shd w:val="clear" w:color="auto" w:fill="DEEAF6" w:themeFill="accent5" w:themeFillTint="33"/>
          </w:tcPr>
          <w:p w14:paraId="15C8BEFA" w14:textId="77777777" w:rsidR="003773BC" w:rsidRPr="00B912AF" w:rsidRDefault="003773BC" w:rsidP="007E3ED4">
            <w:pPr>
              <w:rPr>
                <w:b/>
                <w:color w:val="44546A" w:themeColor="text2"/>
                <w:sz w:val="24"/>
                <w:szCs w:val="24"/>
                <w:lang w:val="mk-MK"/>
              </w:rPr>
            </w:pPr>
            <w:r w:rsidRPr="00B912AF">
              <w:rPr>
                <w:b/>
                <w:color w:val="44546A" w:themeColor="text2"/>
                <w:sz w:val="24"/>
                <w:szCs w:val="24"/>
                <w:lang w:val="mk-MK"/>
              </w:rPr>
              <w:t xml:space="preserve">А. </w:t>
            </w:r>
            <w:r w:rsidRPr="002936BD">
              <w:rPr>
                <w:b/>
                <w:color w:val="44546A" w:themeColor="text2"/>
                <w:sz w:val="24"/>
                <w:szCs w:val="24"/>
                <w:lang w:val="mk-MK"/>
              </w:rPr>
              <w:t>Назив на верификувана</w:t>
            </w:r>
            <w:r>
              <w:rPr>
                <w:b/>
                <w:color w:val="44546A" w:themeColor="text2"/>
                <w:sz w:val="24"/>
                <w:szCs w:val="24"/>
                <w:lang w:val="mk-MK"/>
              </w:rPr>
              <w:t>та</w:t>
            </w:r>
            <w:r w:rsidRPr="002936BD">
              <w:rPr>
                <w:b/>
                <w:color w:val="44546A" w:themeColor="text2"/>
                <w:sz w:val="24"/>
                <w:szCs w:val="24"/>
                <w:lang w:val="mk-MK"/>
              </w:rPr>
              <w:t xml:space="preserve"> програма</w:t>
            </w:r>
            <w:r w:rsidRPr="00B912AF">
              <w:rPr>
                <w:b/>
                <w:color w:val="44546A" w:themeColor="text2"/>
                <w:sz w:val="24"/>
                <w:szCs w:val="24"/>
                <w:lang w:val="mk-MK"/>
              </w:rPr>
              <w:t xml:space="preserve">: </w:t>
            </w:r>
          </w:p>
        </w:tc>
        <w:tc>
          <w:tcPr>
            <w:tcW w:w="4803" w:type="dxa"/>
            <w:gridSpan w:val="3"/>
            <w:tcBorders>
              <w:top w:val="single" w:sz="12" w:space="0" w:color="auto"/>
              <w:left w:val="single" w:sz="12" w:space="0" w:color="44546A" w:themeColor="text2"/>
              <w:bottom w:val="single" w:sz="12" w:space="0" w:color="44546A" w:themeColor="text2"/>
              <w:right w:val="single" w:sz="12" w:space="0" w:color="44546A" w:themeColor="text2"/>
            </w:tcBorders>
            <w:shd w:val="clear" w:color="auto" w:fill="FFFFFF" w:themeFill="background1"/>
          </w:tcPr>
          <w:p w14:paraId="51534666" w14:textId="77777777" w:rsidR="003773BC" w:rsidRDefault="003773BC" w:rsidP="003773BC">
            <w:pPr>
              <w:rPr>
                <w:b/>
                <w:color w:val="44546A" w:themeColor="text2"/>
                <w:sz w:val="24"/>
                <w:szCs w:val="24"/>
                <w:lang w:val="mk-MK"/>
              </w:rPr>
            </w:pPr>
          </w:p>
          <w:p w14:paraId="02C09F22" w14:textId="77777777" w:rsidR="003773BC" w:rsidRDefault="003773BC" w:rsidP="003773BC">
            <w:pPr>
              <w:rPr>
                <w:b/>
                <w:color w:val="44546A" w:themeColor="text2"/>
                <w:sz w:val="24"/>
                <w:szCs w:val="24"/>
                <w:lang w:val="mk-MK"/>
              </w:rPr>
            </w:pPr>
          </w:p>
          <w:p w14:paraId="32A59A4B" w14:textId="77777777" w:rsidR="003773BC" w:rsidRPr="00B912AF" w:rsidRDefault="003773BC" w:rsidP="003773BC">
            <w:pPr>
              <w:rPr>
                <w:b/>
                <w:color w:val="44546A" w:themeColor="text2"/>
                <w:sz w:val="24"/>
                <w:szCs w:val="24"/>
                <w:lang w:val="mk-MK"/>
              </w:rPr>
            </w:pPr>
          </w:p>
        </w:tc>
      </w:tr>
      <w:tr w:rsidR="003773BC" w:rsidRPr="00B912AF" w14:paraId="5257F1E4" w14:textId="77777777" w:rsidTr="003773BC">
        <w:tc>
          <w:tcPr>
            <w:tcW w:w="803" w:type="dxa"/>
            <w:tcBorders>
              <w:top w:val="single" w:sz="12" w:space="0" w:color="44546A" w:themeColor="text2"/>
              <w:left w:val="single" w:sz="12" w:space="0" w:color="auto"/>
              <w:bottom w:val="single" w:sz="12" w:space="0" w:color="44546A" w:themeColor="text2"/>
            </w:tcBorders>
            <w:shd w:val="clear" w:color="auto" w:fill="DEEAF6" w:themeFill="accent5" w:themeFillTint="33"/>
          </w:tcPr>
          <w:p w14:paraId="70859599" w14:textId="77777777" w:rsidR="003773BC" w:rsidRPr="00B912AF" w:rsidRDefault="003773BC" w:rsidP="007E3ED4">
            <w:pPr>
              <w:rPr>
                <w:b/>
                <w:color w:val="44546A" w:themeColor="text2"/>
              </w:rPr>
            </w:pPr>
            <w:r w:rsidRPr="00B912AF">
              <w:rPr>
                <w:b/>
                <w:color w:val="44546A" w:themeColor="text2"/>
                <w:lang w:val="mk-MK"/>
              </w:rPr>
              <w:t>Реден бр.</w:t>
            </w:r>
          </w:p>
        </w:tc>
        <w:tc>
          <w:tcPr>
            <w:tcW w:w="1902" w:type="dxa"/>
            <w:tcBorders>
              <w:top w:val="single" w:sz="12" w:space="0" w:color="44546A" w:themeColor="text2"/>
              <w:bottom w:val="single" w:sz="12" w:space="0" w:color="44546A" w:themeColor="text2"/>
            </w:tcBorders>
            <w:shd w:val="clear" w:color="auto" w:fill="DEEAF6" w:themeFill="accent5" w:themeFillTint="33"/>
          </w:tcPr>
          <w:p w14:paraId="4FC90D0F" w14:textId="77777777" w:rsidR="003773BC" w:rsidRPr="00B912AF" w:rsidRDefault="003773BC" w:rsidP="007E3ED4">
            <w:pPr>
              <w:rPr>
                <w:b/>
                <w:color w:val="44546A" w:themeColor="text2"/>
                <w:lang w:val="mk-MK"/>
              </w:rPr>
            </w:pPr>
            <w:r w:rsidRPr="00B912AF">
              <w:rPr>
                <w:b/>
                <w:color w:val="44546A" w:themeColor="text2"/>
                <w:lang w:val="mk-MK"/>
              </w:rPr>
              <w:t>Модул на програмата</w:t>
            </w:r>
          </w:p>
        </w:tc>
        <w:tc>
          <w:tcPr>
            <w:tcW w:w="1816" w:type="dxa"/>
            <w:tcBorders>
              <w:top w:val="single" w:sz="12" w:space="0" w:color="44546A" w:themeColor="text2"/>
              <w:bottom w:val="single" w:sz="12" w:space="0" w:color="44546A" w:themeColor="text2"/>
              <w:right w:val="single" w:sz="12" w:space="0" w:color="44546A" w:themeColor="text2"/>
            </w:tcBorders>
            <w:shd w:val="clear" w:color="auto" w:fill="DEEAF6" w:themeFill="accent5" w:themeFillTint="33"/>
          </w:tcPr>
          <w:p w14:paraId="6F06E9AA" w14:textId="77777777" w:rsidR="003773BC" w:rsidRPr="00B912AF" w:rsidRDefault="003773BC" w:rsidP="007E3ED4">
            <w:pPr>
              <w:rPr>
                <w:b/>
                <w:color w:val="44546A" w:themeColor="text2"/>
                <w:lang w:val="mk-MK"/>
              </w:rPr>
            </w:pPr>
            <w:r w:rsidRPr="00B912AF">
              <w:rPr>
                <w:b/>
                <w:color w:val="44546A" w:themeColor="text2"/>
                <w:lang w:val="mk-MK"/>
              </w:rPr>
              <w:t>Времетраење (часови)</w:t>
            </w:r>
          </w:p>
        </w:tc>
        <w:tc>
          <w:tcPr>
            <w:tcW w:w="1843" w:type="dxa"/>
            <w:gridSpan w:val="2"/>
            <w:tcBorders>
              <w:left w:val="single" w:sz="12" w:space="0" w:color="44546A" w:themeColor="text2"/>
              <w:bottom w:val="single" w:sz="12" w:space="0" w:color="44546A" w:themeColor="text2"/>
            </w:tcBorders>
            <w:shd w:val="clear" w:color="auto" w:fill="DEEAF6" w:themeFill="accent5" w:themeFillTint="33"/>
          </w:tcPr>
          <w:p w14:paraId="773F0A34" w14:textId="77777777" w:rsidR="003773BC" w:rsidRPr="00B912AF" w:rsidRDefault="003773BC" w:rsidP="007E3ED4">
            <w:pPr>
              <w:rPr>
                <w:b/>
                <w:color w:val="44546A" w:themeColor="text2"/>
                <w:lang w:val="mk-MK"/>
              </w:rPr>
            </w:pPr>
            <w:r w:rsidRPr="00B912AF">
              <w:rPr>
                <w:b/>
                <w:color w:val="44546A" w:themeColor="text2"/>
                <w:lang w:val="mk-MK"/>
              </w:rPr>
              <w:t>Наставен кадар</w:t>
            </w:r>
          </w:p>
        </w:tc>
        <w:tc>
          <w:tcPr>
            <w:tcW w:w="1418" w:type="dxa"/>
            <w:tcBorders>
              <w:top w:val="single" w:sz="12" w:space="0" w:color="44546A" w:themeColor="text2"/>
              <w:bottom w:val="single" w:sz="12" w:space="0" w:color="44546A" w:themeColor="text2"/>
            </w:tcBorders>
            <w:shd w:val="clear" w:color="auto" w:fill="DEEAF6" w:themeFill="accent5" w:themeFillTint="33"/>
          </w:tcPr>
          <w:p w14:paraId="48775903" w14:textId="77777777" w:rsidR="003773BC" w:rsidRPr="00B912AF" w:rsidRDefault="003773BC" w:rsidP="007E3ED4">
            <w:pPr>
              <w:rPr>
                <w:b/>
                <w:color w:val="44546A" w:themeColor="text2"/>
                <w:lang w:val="mk-MK"/>
              </w:rPr>
            </w:pPr>
            <w:r w:rsidRPr="00B912AF">
              <w:rPr>
                <w:b/>
                <w:color w:val="44546A" w:themeColor="text2"/>
                <w:lang w:val="mk-MK"/>
              </w:rPr>
              <w:t>Место на реализација</w:t>
            </w:r>
          </w:p>
        </w:tc>
        <w:tc>
          <w:tcPr>
            <w:tcW w:w="1548" w:type="dxa"/>
            <w:tcBorders>
              <w:top w:val="single" w:sz="12" w:space="0" w:color="44546A" w:themeColor="text2"/>
              <w:bottom w:val="single" w:sz="12" w:space="0" w:color="44546A" w:themeColor="text2"/>
              <w:right w:val="single" w:sz="12" w:space="0" w:color="auto"/>
            </w:tcBorders>
            <w:shd w:val="clear" w:color="auto" w:fill="DEEAF6" w:themeFill="accent5" w:themeFillTint="33"/>
          </w:tcPr>
          <w:p w14:paraId="259EA620" w14:textId="77777777" w:rsidR="003773BC" w:rsidRPr="00B912AF" w:rsidRDefault="003773BC" w:rsidP="007E3ED4">
            <w:pPr>
              <w:rPr>
                <w:b/>
                <w:color w:val="44546A" w:themeColor="text2"/>
                <w:lang w:val="mk-MK"/>
              </w:rPr>
            </w:pPr>
            <w:r w:rsidRPr="00B912AF">
              <w:rPr>
                <w:b/>
                <w:color w:val="44546A" w:themeColor="text2"/>
                <w:lang w:val="mk-MK"/>
              </w:rPr>
              <w:t>Период на реализација</w:t>
            </w:r>
          </w:p>
        </w:tc>
      </w:tr>
      <w:tr w:rsidR="003773BC" w:rsidRPr="00B912AF" w14:paraId="617FAFC8" w14:textId="77777777" w:rsidTr="003773BC">
        <w:tc>
          <w:tcPr>
            <w:tcW w:w="803" w:type="dxa"/>
            <w:tcBorders>
              <w:top w:val="single" w:sz="12" w:space="0" w:color="44546A" w:themeColor="text2"/>
              <w:left w:val="single" w:sz="12" w:space="0" w:color="auto"/>
            </w:tcBorders>
          </w:tcPr>
          <w:p w14:paraId="12E7909F" w14:textId="77777777" w:rsidR="003773BC" w:rsidRPr="00B912AF" w:rsidRDefault="003773BC" w:rsidP="007E3ED4">
            <w:pPr>
              <w:rPr>
                <w:color w:val="44546A" w:themeColor="text2"/>
              </w:rPr>
            </w:pPr>
          </w:p>
        </w:tc>
        <w:tc>
          <w:tcPr>
            <w:tcW w:w="1902" w:type="dxa"/>
            <w:tcBorders>
              <w:top w:val="single" w:sz="12" w:space="0" w:color="44546A" w:themeColor="text2"/>
            </w:tcBorders>
          </w:tcPr>
          <w:p w14:paraId="58A3E09A" w14:textId="77777777" w:rsidR="003773BC" w:rsidRPr="00B912AF" w:rsidRDefault="003773BC" w:rsidP="007E3ED4">
            <w:pPr>
              <w:rPr>
                <w:color w:val="44546A" w:themeColor="text2"/>
              </w:rPr>
            </w:pPr>
          </w:p>
        </w:tc>
        <w:tc>
          <w:tcPr>
            <w:tcW w:w="1816" w:type="dxa"/>
            <w:tcBorders>
              <w:top w:val="single" w:sz="12" w:space="0" w:color="44546A" w:themeColor="text2"/>
            </w:tcBorders>
          </w:tcPr>
          <w:p w14:paraId="21EC60AB" w14:textId="77777777" w:rsidR="003773BC" w:rsidRPr="00B912AF" w:rsidRDefault="003773BC" w:rsidP="007E3ED4">
            <w:pPr>
              <w:rPr>
                <w:color w:val="44546A" w:themeColor="text2"/>
              </w:rPr>
            </w:pPr>
          </w:p>
        </w:tc>
        <w:tc>
          <w:tcPr>
            <w:tcW w:w="1843" w:type="dxa"/>
            <w:gridSpan w:val="2"/>
            <w:tcBorders>
              <w:top w:val="single" w:sz="12" w:space="0" w:color="44546A" w:themeColor="text2"/>
            </w:tcBorders>
          </w:tcPr>
          <w:p w14:paraId="0445491B" w14:textId="77777777" w:rsidR="003773BC" w:rsidRPr="00B912AF" w:rsidRDefault="003773BC" w:rsidP="007E3ED4">
            <w:pPr>
              <w:rPr>
                <w:color w:val="44546A" w:themeColor="text2"/>
              </w:rPr>
            </w:pPr>
          </w:p>
        </w:tc>
        <w:tc>
          <w:tcPr>
            <w:tcW w:w="1418" w:type="dxa"/>
            <w:tcBorders>
              <w:top w:val="single" w:sz="12" w:space="0" w:color="44546A" w:themeColor="text2"/>
            </w:tcBorders>
          </w:tcPr>
          <w:p w14:paraId="71124122" w14:textId="77777777" w:rsidR="003773BC" w:rsidRPr="00B912AF" w:rsidRDefault="003773BC" w:rsidP="007E3ED4">
            <w:pPr>
              <w:rPr>
                <w:color w:val="44546A" w:themeColor="text2"/>
              </w:rPr>
            </w:pPr>
          </w:p>
        </w:tc>
        <w:tc>
          <w:tcPr>
            <w:tcW w:w="1548" w:type="dxa"/>
            <w:tcBorders>
              <w:top w:val="single" w:sz="12" w:space="0" w:color="44546A" w:themeColor="text2"/>
              <w:right w:val="single" w:sz="12" w:space="0" w:color="auto"/>
            </w:tcBorders>
          </w:tcPr>
          <w:p w14:paraId="6459BB9F" w14:textId="77777777" w:rsidR="003773BC" w:rsidRPr="00B912AF" w:rsidRDefault="003773BC" w:rsidP="007E3ED4">
            <w:pPr>
              <w:rPr>
                <w:color w:val="44546A" w:themeColor="text2"/>
              </w:rPr>
            </w:pPr>
          </w:p>
        </w:tc>
      </w:tr>
      <w:tr w:rsidR="003773BC" w:rsidRPr="00B912AF" w14:paraId="480966BA" w14:textId="77777777" w:rsidTr="007E3ED4">
        <w:tc>
          <w:tcPr>
            <w:tcW w:w="803" w:type="dxa"/>
            <w:tcBorders>
              <w:left w:val="single" w:sz="12" w:space="0" w:color="auto"/>
            </w:tcBorders>
          </w:tcPr>
          <w:p w14:paraId="7A877082" w14:textId="77777777" w:rsidR="003773BC" w:rsidRPr="00B912AF" w:rsidRDefault="003773BC" w:rsidP="007E3ED4">
            <w:pPr>
              <w:rPr>
                <w:color w:val="44546A" w:themeColor="text2"/>
              </w:rPr>
            </w:pPr>
          </w:p>
        </w:tc>
        <w:tc>
          <w:tcPr>
            <w:tcW w:w="1902" w:type="dxa"/>
          </w:tcPr>
          <w:p w14:paraId="38F417CC" w14:textId="77777777" w:rsidR="003773BC" w:rsidRPr="00B912AF" w:rsidRDefault="003773BC" w:rsidP="007E3ED4">
            <w:pPr>
              <w:rPr>
                <w:color w:val="44546A" w:themeColor="text2"/>
              </w:rPr>
            </w:pPr>
          </w:p>
        </w:tc>
        <w:tc>
          <w:tcPr>
            <w:tcW w:w="1816" w:type="dxa"/>
          </w:tcPr>
          <w:p w14:paraId="0741CE98" w14:textId="77777777" w:rsidR="003773BC" w:rsidRPr="00B912AF" w:rsidRDefault="003773BC" w:rsidP="007E3ED4">
            <w:pPr>
              <w:rPr>
                <w:color w:val="44546A" w:themeColor="text2"/>
              </w:rPr>
            </w:pPr>
          </w:p>
        </w:tc>
        <w:tc>
          <w:tcPr>
            <w:tcW w:w="1843" w:type="dxa"/>
            <w:gridSpan w:val="2"/>
          </w:tcPr>
          <w:p w14:paraId="029F5CC3" w14:textId="77777777" w:rsidR="003773BC" w:rsidRPr="00B912AF" w:rsidRDefault="003773BC" w:rsidP="007E3ED4">
            <w:pPr>
              <w:rPr>
                <w:color w:val="44546A" w:themeColor="text2"/>
              </w:rPr>
            </w:pPr>
          </w:p>
        </w:tc>
        <w:tc>
          <w:tcPr>
            <w:tcW w:w="1418" w:type="dxa"/>
          </w:tcPr>
          <w:p w14:paraId="36B65984" w14:textId="77777777" w:rsidR="003773BC" w:rsidRPr="00B912AF" w:rsidRDefault="003773BC" w:rsidP="007E3ED4">
            <w:pPr>
              <w:rPr>
                <w:color w:val="44546A" w:themeColor="text2"/>
              </w:rPr>
            </w:pPr>
          </w:p>
        </w:tc>
        <w:tc>
          <w:tcPr>
            <w:tcW w:w="1548" w:type="dxa"/>
            <w:tcBorders>
              <w:right w:val="single" w:sz="12" w:space="0" w:color="auto"/>
            </w:tcBorders>
          </w:tcPr>
          <w:p w14:paraId="0C94EB09" w14:textId="77777777" w:rsidR="003773BC" w:rsidRPr="00B912AF" w:rsidRDefault="003773BC" w:rsidP="007E3ED4">
            <w:pPr>
              <w:rPr>
                <w:color w:val="44546A" w:themeColor="text2"/>
              </w:rPr>
            </w:pPr>
          </w:p>
        </w:tc>
      </w:tr>
      <w:tr w:rsidR="003773BC" w:rsidRPr="00B912AF" w14:paraId="7C5BB339" w14:textId="77777777" w:rsidTr="007E3ED4">
        <w:tc>
          <w:tcPr>
            <w:tcW w:w="803" w:type="dxa"/>
            <w:tcBorders>
              <w:left w:val="single" w:sz="12" w:space="0" w:color="auto"/>
            </w:tcBorders>
          </w:tcPr>
          <w:p w14:paraId="2BB6B8BA" w14:textId="77777777" w:rsidR="003773BC" w:rsidRPr="00B912AF" w:rsidRDefault="003773BC" w:rsidP="007E3ED4">
            <w:pPr>
              <w:rPr>
                <w:color w:val="44546A" w:themeColor="text2"/>
              </w:rPr>
            </w:pPr>
          </w:p>
        </w:tc>
        <w:tc>
          <w:tcPr>
            <w:tcW w:w="1902" w:type="dxa"/>
          </w:tcPr>
          <w:p w14:paraId="1BD9722B" w14:textId="77777777" w:rsidR="003773BC" w:rsidRPr="00B912AF" w:rsidRDefault="003773BC" w:rsidP="007E3ED4">
            <w:pPr>
              <w:rPr>
                <w:color w:val="44546A" w:themeColor="text2"/>
              </w:rPr>
            </w:pPr>
          </w:p>
        </w:tc>
        <w:tc>
          <w:tcPr>
            <w:tcW w:w="1816" w:type="dxa"/>
          </w:tcPr>
          <w:p w14:paraId="7FFD90BE" w14:textId="77777777" w:rsidR="003773BC" w:rsidRPr="00B912AF" w:rsidRDefault="003773BC" w:rsidP="007E3ED4">
            <w:pPr>
              <w:rPr>
                <w:color w:val="44546A" w:themeColor="text2"/>
              </w:rPr>
            </w:pPr>
          </w:p>
        </w:tc>
        <w:tc>
          <w:tcPr>
            <w:tcW w:w="1843" w:type="dxa"/>
            <w:gridSpan w:val="2"/>
          </w:tcPr>
          <w:p w14:paraId="3DA6C0E9" w14:textId="77777777" w:rsidR="003773BC" w:rsidRPr="00B912AF" w:rsidRDefault="003773BC" w:rsidP="007E3ED4">
            <w:pPr>
              <w:rPr>
                <w:color w:val="44546A" w:themeColor="text2"/>
              </w:rPr>
            </w:pPr>
          </w:p>
        </w:tc>
        <w:tc>
          <w:tcPr>
            <w:tcW w:w="1418" w:type="dxa"/>
          </w:tcPr>
          <w:p w14:paraId="41437619" w14:textId="77777777" w:rsidR="003773BC" w:rsidRPr="00B912AF" w:rsidRDefault="003773BC" w:rsidP="007E3ED4">
            <w:pPr>
              <w:rPr>
                <w:color w:val="44546A" w:themeColor="text2"/>
              </w:rPr>
            </w:pPr>
          </w:p>
        </w:tc>
        <w:tc>
          <w:tcPr>
            <w:tcW w:w="1548" w:type="dxa"/>
            <w:tcBorders>
              <w:right w:val="single" w:sz="12" w:space="0" w:color="auto"/>
            </w:tcBorders>
          </w:tcPr>
          <w:p w14:paraId="5416738C" w14:textId="77777777" w:rsidR="003773BC" w:rsidRPr="00B912AF" w:rsidRDefault="003773BC" w:rsidP="007E3ED4">
            <w:pPr>
              <w:rPr>
                <w:color w:val="44546A" w:themeColor="text2"/>
              </w:rPr>
            </w:pPr>
          </w:p>
        </w:tc>
      </w:tr>
      <w:tr w:rsidR="003773BC" w:rsidRPr="00B912AF" w14:paraId="683A49F1" w14:textId="77777777" w:rsidTr="007E3ED4">
        <w:tc>
          <w:tcPr>
            <w:tcW w:w="803" w:type="dxa"/>
            <w:tcBorders>
              <w:left w:val="single" w:sz="12" w:space="0" w:color="auto"/>
            </w:tcBorders>
          </w:tcPr>
          <w:p w14:paraId="64F78B17" w14:textId="77777777" w:rsidR="003773BC" w:rsidRPr="00B912AF" w:rsidRDefault="003773BC" w:rsidP="007E3ED4">
            <w:pPr>
              <w:rPr>
                <w:color w:val="44546A" w:themeColor="text2"/>
              </w:rPr>
            </w:pPr>
          </w:p>
        </w:tc>
        <w:tc>
          <w:tcPr>
            <w:tcW w:w="1902" w:type="dxa"/>
          </w:tcPr>
          <w:p w14:paraId="079FD517" w14:textId="77777777" w:rsidR="003773BC" w:rsidRPr="00B912AF" w:rsidRDefault="003773BC" w:rsidP="007E3ED4">
            <w:pPr>
              <w:rPr>
                <w:color w:val="44546A" w:themeColor="text2"/>
              </w:rPr>
            </w:pPr>
          </w:p>
        </w:tc>
        <w:tc>
          <w:tcPr>
            <w:tcW w:w="1816" w:type="dxa"/>
          </w:tcPr>
          <w:p w14:paraId="19BE7DC4" w14:textId="77777777" w:rsidR="003773BC" w:rsidRPr="00B912AF" w:rsidRDefault="003773BC" w:rsidP="007E3ED4">
            <w:pPr>
              <w:rPr>
                <w:color w:val="44546A" w:themeColor="text2"/>
              </w:rPr>
            </w:pPr>
          </w:p>
        </w:tc>
        <w:tc>
          <w:tcPr>
            <w:tcW w:w="1843" w:type="dxa"/>
            <w:gridSpan w:val="2"/>
          </w:tcPr>
          <w:p w14:paraId="3BEB9AB3" w14:textId="77777777" w:rsidR="003773BC" w:rsidRPr="00B912AF" w:rsidRDefault="003773BC" w:rsidP="007E3ED4">
            <w:pPr>
              <w:rPr>
                <w:color w:val="44546A" w:themeColor="text2"/>
              </w:rPr>
            </w:pPr>
          </w:p>
        </w:tc>
        <w:tc>
          <w:tcPr>
            <w:tcW w:w="1418" w:type="dxa"/>
          </w:tcPr>
          <w:p w14:paraId="589A9E57" w14:textId="77777777" w:rsidR="003773BC" w:rsidRPr="00B912AF" w:rsidRDefault="003773BC" w:rsidP="007E3ED4">
            <w:pPr>
              <w:rPr>
                <w:color w:val="44546A" w:themeColor="text2"/>
              </w:rPr>
            </w:pPr>
          </w:p>
        </w:tc>
        <w:tc>
          <w:tcPr>
            <w:tcW w:w="1548" w:type="dxa"/>
            <w:tcBorders>
              <w:right w:val="single" w:sz="12" w:space="0" w:color="auto"/>
            </w:tcBorders>
          </w:tcPr>
          <w:p w14:paraId="3EB95D3A" w14:textId="77777777" w:rsidR="003773BC" w:rsidRPr="00B912AF" w:rsidRDefault="003773BC" w:rsidP="007E3ED4">
            <w:pPr>
              <w:rPr>
                <w:color w:val="44546A" w:themeColor="text2"/>
              </w:rPr>
            </w:pPr>
          </w:p>
        </w:tc>
      </w:tr>
      <w:tr w:rsidR="003773BC" w:rsidRPr="00B912AF" w14:paraId="2CF91FBF" w14:textId="77777777" w:rsidTr="007E3ED4">
        <w:tc>
          <w:tcPr>
            <w:tcW w:w="803" w:type="dxa"/>
            <w:tcBorders>
              <w:left w:val="single" w:sz="12" w:space="0" w:color="auto"/>
            </w:tcBorders>
          </w:tcPr>
          <w:p w14:paraId="1F339485" w14:textId="77777777" w:rsidR="003773BC" w:rsidRPr="00B912AF" w:rsidRDefault="003773BC" w:rsidP="007E3ED4">
            <w:pPr>
              <w:rPr>
                <w:color w:val="44546A" w:themeColor="text2"/>
              </w:rPr>
            </w:pPr>
          </w:p>
        </w:tc>
        <w:tc>
          <w:tcPr>
            <w:tcW w:w="1902" w:type="dxa"/>
          </w:tcPr>
          <w:p w14:paraId="18D5705C" w14:textId="77777777" w:rsidR="003773BC" w:rsidRPr="00B912AF" w:rsidRDefault="003773BC" w:rsidP="007E3ED4">
            <w:pPr>
              <w:rPr>
                <w:color w:val="44546A" w:themeColor="text2"/>
              </w:rPr>
            </w:pPr>
          </w:p>
        </w:tc>
        <w:tc>
          <w:tcPr>
            <w:tcW w:w="1816" w:type="dxa"/>
          </w:tcPr>
          <w:p w14:paraId="4F443C2F" w14:textId="77777777" w:rsidR="003773BC" w:rsidRPr="00B912AF" w:rsidRDefault="003773BC" w:rsidP="007E3ED4">
            <w:pPr>
              <w:rPr>
                <w:color w:val="44546A" w:themeColor="text2"/>
              </w:rPr>
            </w:pPr>
          </w:p>
        </w:tc>
        <w:tc>
          <w:tcPr>
            <w:tcW w:w="1843" w:type="dxa"/>
            <w:gridSpan w:val="2"/>
          </w:tcPr>
          <w:p w14:paraId="07C5AAD9" w14:textId="77777777" w:rsidR="003773BC" w:rsidRPr="00B912AF" w:rsidRDefault="003773BC" w:rsidP="007E3ED4">
            <w:pPr>
              <w:rPr>
                <w:color w:val="44546A" w:themeColor="text2"/>
              </w:rPr>
            </w:pPr>
          </w:p>
        </w:tc>
        <w:tc>
          <w:tcPr>
            <w:tcW w:w="1418" w:type="dxa"/>
          </w:tcPr>
          <w:p w14:paraId="4537FD28" w14:textId="77777777" w:rsidR="003773BC" w:rsidRPr="00B912AF" w:rsidRDefault="003773BC" w:rsidP="007E3ED4">
            <w:pPr>
              <w:rPr>
                <w:color w:val="44546A" w:themeColor="text2"/>
              </w:rPr>
            </w:pPr>
          </w:p>
        </w:tc>
        <w:tc>
          <w:tcPr>
            <w:tcW w:w="1548" w:type="dxa"/>
            <w:tcBorders>
              <w:right w:val="single" w:sz="12" w:space="0" w:color="auto"/>
            </w:tcBorders>
          </w:tcPr>
          <w:p w14:paraId="0FF7B576" w14:textId="77777777" w:rsidR="003773BC" w:rsidRPr="00B912AF" w:rsidRDefault="003773BC" w:rsidP="007E3ED4">
            <w:pPr>
              <w:rPr>
                <w:color w:val="44546A" w:themeColor="text2"/>
              </w:rPr>
            </w:pPr>
          </w:p>
        </w:tc>
      </w:tr>
      <w:tr w:rsidR="003773BC" w:rsidRPr="00B912AF" w14:paraId="158B60C8" w14:textId="77777777" w:rsidTr="007E3ED4">
        <w:tc>
          <w:tcPr>
            <w:tcW w:w="803" w:type="dxa"/>
            <w:tcBorders>
              <w:left w:val="single" w:sz="12" w:space="0" w:color="auto"/>
            </w:tcBorders>
          </w:tcPr>
          <w:p w14:paraId="6C43BED9" w14:textId="77777777" w:rsidR="003773BC" w:rsidRPr="00B912AF" w:rsidRDefault="003773BC" w:rsidP="007E3ED4">
            <w:pPr>
              <w:rPr>
                <w:color w:val="44546A" w:themeColor="text2"/>
              </w:rPr>
            </w:pPr>
          </w:p>
        </w:tc>
        <w:tc>
          <w:tcPr>
            <w:tcW w:w="1902" w:type="dxa"/>
          </w:tcPr>
          <w:p w14:paraId="7DFD6A36" w14:textId="77777777" w:rsidR="003773BC" w:rsidRPr="00B912AF" w:rsidRDefault="003773BC" w:rsidP="007E3ED4">
            <w:pPr>
              <w:rPr>
                <w:color w:val="44546A" w:themeColor="text2"/>
              </w:rPr>
            </w:pPr>
          </w:p>
        </w:tc>
        <w:tc>
          <w:tcPr>
            <w:tcW w:w="1816" w:type="dxa"/>
          </w:tcPr>
          <w:p w14:paraId="7DE0A2A8" w14:textId="77777777" w:rsidR="003773BC" w:rsidRPr="00B912AF" w:rsidRDefault="003773BC" w:rsidP="007E3ED4">
            <w:pPr>
              <w:rPr>
                <w:color w:val="44546A" w:themeColor="text2"/>
              </w:rPr>
            </w:pPr>
          </w:p>
        </w:tc>
        <w:tc>
          <w:tcPr>
            <w:tcW w:w="1843" w:type="dxa"/>
            <w:gridSpan w:val="2"/>
          </w:tcPr>
          <w:p w14:paraId="2DCD0FC7" w14:textId="77777777" w:rsidR="003773BC" w:rsidRPr="00B912AF" w:rsidRDefault="003773BC" w:rsidP="007E3ED4">
            <w:pPr>
              <w:rPr>
                <w:color w:val="44546A" w:themeColor="text2"/>
              </w:rPr>
            </w:pPr>
          </w:p>
        </w:tc>
        <w:tc>
          <w:tcPr>
            <w:tcW w:w="1418" w:type="dxa"/>
          </w:tcPr>
          <w:p w14:paraId="2EE30BCD" w14:textId="77777777" w:rsidR="003773BC" w:rsidRPr="00B912AF" w:rsidRDefault="003773BC" w:rsidP="007E3ED4">
            <w:pPr>
              <w:rPr>
                <w:color w:val="44546A" w:themeColor="text2"/>
              </w:rPr>
            </w:pPr>
          </w:p>
        </w:tc>
        <w:tc>
          <w:tcPr>
            <w:tcW w:w="1548" w:type="dxa"/>
            <w:tcBorders>
              <w:right w:val="single" w:sz="12" w:space="0" w:color="auto"/>
            </w:tcBorders>
          </w:tcPr>
          <w:p w14:paraId="57488E63" w14:textId="77777777" w:rsidR="003773BC" w:rsidRPr="00B912AF" w:rsidRDefault="003773BC" w:rsidP="007E3ED4">
            <w:pPr>
              <w:rPr>
                <w:color w:val="44546A" w:themeColor="text2"/>
              </w:rPr>
            </w:pPr>
          </w:p>
        </w:tc>
      </w:tr>
      <w:tr w:rsidR="003773BC" w:rsidRPr="00B912AF" w14:paraId="0BF2BCA1" w14:textId="77777777" w:rsidTr="007E3ED4">
        <w:tc>
          <w:tcPr>
            <w:tcW w:w="803" w:type="dxa"/>
            <w:tcBorders>
              <w:left w:val="single" w:sz="12" w:space="0" w:color="auto"/>
            </w:tcBorders>
          </w:tcPr>
          <w:p w14:paraId="1F0C92F4" w14:textId="77777777" w:rsidR="003773BC" w:rsidRPr="00B912AF" w:rsidRDefault="003773BC" w:rsidP="007E3ED4">
            <w:pPr>
              <w:rPr>
                <w:color w:val="44546A" w:themeColor="text2"/>
              </w:rPr>
            </w:pPr>
          </w:p>
        </w:tc>
        <w:tc>
          <w:tcPr>
            <w:tcW w:w="1902" w:type="dxa"/>
          </w:tcPr>
          <w:p w14:paraId="406E5A41" w14:textId="77777777" w:rsidR="003773BC" w:rsidRPr="00B912AF" w:rsidRDefault="003773BC" w:rsidP="007E3ED4">
            <w:pPr>
              <w:rPr>
                <w:color w:val="44546A" w:themeColor="text2"/>
              </w:rPr>
            </w:pPr>
          </w:p>
        </w:tc>
        <w:tc>
          <w:tcPr>
            <w:tcW w:w="1816" w:type="dxa"/>
          </w:tcPr>
          <w:p w14:paraId="6489519E" w14:textId="77777777" w:rsidR="003773BC" w:rsidRPr="00B912AF" w:rsidRDefault="003773BC" w:rsidP="007E3ED4">
            <w:pPr>
              <w:rPr>
                <w:color w:val="44546A" w:themeColor="text2"/>
              </w:rPr>
            </w:pPr>
          </w:p>
        </w:tc>
        <w:tc>
          <w:tcPr>
            <w:tcW w:w="1843" w:type="dxa"/>
            <w:gridSpan w:val="2"/>
          </w:tcPr>
          <w:p w14:paraId="030D0AB8" w14:textId="77777777" w:rsidR="003773BC" w:rsidRPr="00B912AF" w:rsidRDefault="003773BC" w:rsidP="007E3ED4">
            <w:pPr>
              <w:rPr>
                <w:color w:val="44546A" w:themeColor="text2"/>
              </w:rPr>
            </w:pPr>
          </w:p>
        </w:tc>
        <w:tc>
          <w:tcPr>
            <w:tcW w:w="1418" w:type="dxa"/>
          </w:tcPr>
          <w:p w14:paraId="2660F309" w14:textId="77777777" w:rsidR="003773BC" w:rsidRPr="00B912AF" w:rsidRDefault="003773BC" w:rsidP="007E3ED4">
            <w:pPr>
              <w:rPr>
                <w:color w:val="44546A" w:themeColor="text2"/>
              </w:rPr>
            </w:pPr>
          </w:p>
        </w:tc>
        <w:tc>
          <w:tcPr>
            <w:tcW w:w="1548" w:type="dxa"/>
            <w:tcBorders>
              <w:right w:val="single" w:sz="12" w:space="0" w:color="auto"/>
            </w:tcBorders>
          </w:tcPr>
          <w:p w14:paraId="705870F8" w14:textId="77777777" w:rsidR="003773BC" w:rsidRPr="00B912AF" w:rsidRDefault="003773BC" w:rsidP="007E3ED4">
            <w:pPr>
              <w:rPr>
                <w:color w:val="44546A" w:themeColor="text2"/>
              </w:rPr>
            </w:pPr>
          </w:p>
        </w:tc>
      </w:tr>
      <w:tr w:rsidR="003773BC" w:rsidRPr="00B912AF" w14:paraId="04507AFD" w14:textId="77777777" w:rsidTr="007E3ED4">
        <w:tc>
          <w:tcPr>
            <w:tcW w:w="803" w:type="dxa"/>
            <w:tcBorders>
              <w:left w:val="single" w:sz="12" w:space="0" w:color="auto"/>
            </w:tcBorders>
          </w:tcPr>
          <w:p w14:paraId="7A3B1A91" w14:textId="77777777" w:rsidR="003773BC" w:rsidRPr="00B912AF" w:rsidRDefault="003773BC" w:rsidP="007E3ED4">
            <w:pPr>
              <w:rPr>
                <w:color w:val="44546A" w:themeColor="text2"/>
              </w:rPr>
            </w:pPr>
          </w:p>
        </w:tc>
        <w:tc>
          <w:tcPr>
            <w:tcW w:w="1902" w:type="dxa"/>
          </w:tcPr>
          <w:p w14:paraId="487721B7" w14:textId="77777777" w:rsidR="003773BC" w:rsidRPr="00B912AF" w:rsidRDefault="003773BC" w:rsidP="007E3ED4">
            <w:pPr>
              <w:rPr>
                <w:color w:val="44546A" w:themeColor="text2"/>
              </w:rPr>
            </w:pPr>
          </w:p>
        </w:tc>
        <w:tc>
          <w:tcPr>
            <w:tcW w:w="1816" w:type="dxa"/>
          </w:tcPr>
          <w:p w14:paraId="1D5538D5" w14:textId="77777777" w:rsidR="003773BC" w:rsidRPr="00B912AF" w:rsidRDefault="003773BC" w:rsidP="007E3ED4">
            <w:pPr>
              <w:rPr>
                <w:color w:val="44546A" w:themeColor="text2"/>
              </w:rPr>
            </w:pPr>
          </w:p>
        </w:tc>
        <w:tc>
          <w:tcPr>
            <w:tcW w:w="1843" w:type="dxa"/>
            <w:gridSpan w:val="2"/>
          </w:tcPr>
          <w:p w14:paraId="69720490" w14:textId="77777777" w:rsidR="003773BC" w:rsidRPr="00B912AF" w:rsidRDefault="003773BC" w:rsidP="007E3ED4">
            <w:pPr>
              <w:rPr>
                <w:color w:val="44546A" w:themeColor="text2"/>
              </w:rPr>
            </w:pPr>
          </w:p>
        </w:tc>
        <w:tc>
          <w:tcPr>
            <w:tcW w:w="1418" w:type="dxa"/>
          </w:tcPr>
          <w:p w14:paraId="56260990" w14:textId="77777777" w:rsidR="003773BC" w:rsidRPr="00B912AF" w:rsidRDefault="003773BC" w:rsidP="007E3ED4">
            <w:pPr>
              <w:rPr>
                <w:color w:val="44546A" w:themeColor="text2"/>
              </w:rPr>
            </w:pPr>
          </w:p>
        </w:tc>
        <w:tc>
          <w:tcPr>
            <w:tcW w:w="1548" w:type="dxa"/>
            <w:tcBorders>
              <w:right w:val="single" w:sz="12" w:space="0" w:color="auto"/>
            </w:tcBorders>
          </w:tcPr>
          <w:p w14:paraId="0C49BFD1" w14:textId="77777777" w:rsidR="003773BC" w:rsidRPr="00B912AF" w:rsidRDefault="003773BC" w:rsidP="007E3ED4">
            <w:pPr>
              <w:rPr>
                <w:color w:val="44546A" w:themeColor="text2"/>
              </w:rPr>
            </w:pPr>
          </w:p>
        </w:tc>
      </w:tr>
      <w:tr w:rsidR="003773BC" w:rsidRPr="00B912AF" w14:paraId="6E700BC8" w14:textId="77777777" w:rsidTr="007E3ED4">
        <w:tc>
          <w:tcPr>
            <w:tcW w:w="803" w:type="dxa"/>
            <w:tcBorders>
              <w:left w:val="single" w:sz="12" w:space="0" w:color="auto"/>
            </w:tcBorders>
          </w:tcPr>
          <w:p w14:paraId="1E8AE905" w14:textId="77777777" w:rsidR="003773BC" w:rsidRPr="00B912AF" w:rsidRDefault="003773BC" w:rsidP="007E3ED4">
            <w:pPr>
              <w:rPr>
                <w:color w:val="44546A" w:themeColor="text2"/>
              </w:rPr>
            </w:pPr>
          </w:p>
        </w:tc>
        <w:tc>
          <w:tcPr>
            <w:tcW w:w="1902" w:type="dxa"/>
          </w:tcPr>
          <w:p w14:paraId="521A25A1" w14:textId="77777777" w:rsidR="003773BC" w:rsidRPr="00B912AF" w:rsidRDefault="003773BC" w:rsidP="007E3ED4">
            <w:pPr>
              <w:rPr>
                <w:color w:val="44546A" w:themeColor="text2"/>
              </w:rPr>
            </w:pPr>
          </w:p>
        </w:tc>
        <w:tc>
          <w:tcPr>
            <w:tcW w:w="1816" w:type="dxa"/>
          </w:tcPr>
          <w:p w14:paraId="50226FE6" w14:textId="77777777" w:rsidR="003773BC" w:rsidRPr="00B912AF" w:rsidRDefault="003773BC" w:rsidP="007E3ED4">
            <w:pPr>
              <w:rPr>
                <w:color w:val="44546A" w:themeColor="text2"/>
              </w:rPr>
            </w:pPr>
          </w:p>
        </w:tc>
        <w:tc>
          <w:tcPr>
            <w:tcW w:w="1843" w:type="dxa"/>
            <w:gridSpan w:val="2"/>
          </w:tcPr>
          <w:p w14:paraId="542B9F4C" w14:textId="77777777" w:rsidR="003773BC" w:rsidRPr="00B912AF" w:rsidRDefault="003773BC" w:rsidP="007E3ED4">
            <w:pPr>
              <w:rPr>
                <w:color w:val="44546A" w:themeColor="text2"/>
              </w:rPr>
            </w:pPr>
          </w:p>
        </w:tc>
        <w:tc>
          <w:tcPr>
            <w:tcW w:w="1418" w:type="dxa"/>
          </w:tcPr>
          <w:p w14:paraId="288B1129" w14:textId="77777777" w:rsidR="003773BC" w:rsidRPr="00B912AF" w:rsidRDefault="003773BC" w:rsidP="007E3ED4">
            <w:pPr>
              <w:rPr>
                <w:color w:val="44546A" w:themeColor="text2"/>
              </w:rPr>
            </w:pPr>
          </w:p>
        </w:tc>
        <w:tc>
          <w:tcPr>
            <w:tcW w:w="1548" w:type="dxa"/>
            <w:tcBorders>
              <w:right w:val="single" w:sz="12" w:space="0" w:color="auto"/>
            </w:tcBorders>
          </w:tcPr>
          <w:p w14:paraId="7A1E109B" w14:textId="77777777" w:rsidR="003773BC" w:rsidRPr="00B912AF" w:rsidRDefault="003773BC" w:rsidP="007E3ED4">
            <w:pPr>
              <w:rPr>
                <w:color w:val="44546A" w:themeColor="text2"/>
              </w:rPr>
            </w:pPr>
          </w:p>
        </w:tc>
      </w:tr>
      <w:tr w:rsidR="003773BC" w:rsidRPr="00B912AF" w14:paraId="03E8D629" w14:textId="77777777" w:rsidTr="007E3ED4">
        <w:tc>
          <w:tcPr>
            <w:tcW w:w="803" w:type="dxa"/>
            <w:tcBorders>
              <w:left w:val="single" w:sz="12" w:space="0" w:color="auto"/>
            </w:tcBorders>
          </w:tcPr>
          <w:p w14:paraId="5B80F310" w14:textId="77777777" w:rsidR="003773BC" w:rsidRPr="00B912AF" w:rsidRDefault="003773BC" w:rsidP="007E3ED4">
            <w:pPr>
              <w:rPr>
                <w:color w:val="44546A" w:themeColor="text2"/>
              </w:rPr>
            </w:pPr>
          </w:p>
        </w:tc>
        <w:tc>
          <w:tcPr>
            <w:tcW w:w="1902" w:type="dxa"/>
          </w:tcPr>
          <w:p w14:paraId="7CF98CF1" w14:textId="77777777" w:rsidR="003773BC" w:rsidRPr="00B912AF" w:rsidRDefault="003773BC" w:rsidP="007E3ED4">
            <w:pPr>
              <w:rPr>
                <w:color w:val="44546A" w:themeColor="text2"/>
              </w:rPr>
            </w:pPr>
          </w:p>
        </w:tc>
        <w:tc>
          <w:tcPr>
            <w:tcW w:w="1816" w:type="dxa"/>
          </w:tcPr>
          <w:p w14:paraId="0CA0FB7B" w14:textId="77777777" w:rsidR="003773BC" w:rsidRPr="00B912AF" w:rsidRDefault="003773BC" w:rsidP="007E3ED4">
            <w:pPr>
              <w:rPr>
                <w:color w:val="44546A" w:themeColor="text2"/>
              </w:rPr>
            </w:pPr>
          </w:p>
        </w:tc>
        <w:tc>
          <w:tcPr>
            <w:tcW w:w="1843" w:type="dxa"/>
            <w:gridSpan w:val="2"/>
          </w:tcPr>
          <w:p w14:paraId="16DC4FF7" w14:textId="77777777" w:rsidR="003773BC" w:rsidRPr="00B912AF" w:rsidRDefault="003773BC" w:rsidP="007E3ED4">
            <w:pPr>
              <w:rPr>
                <w:color w:val="44546A" w:themeColor="text2"/>
              </w:rPr>
            </w:pPr>
          </w:p>
        </w:tc>
        <w:tc>
          <w:tcPr>
            <w:tcW w:w="1418" w:type="dxa"/>
          </w:tcPr>
          <w:p w14:paraId="1CF465A3" w14:textId="77777777" w:rsidR="003773BC" w:rsidRPr="00B912AF" w:rsidRDefault="003773BC" w:rsidP="007E3ED4">
            <w:pPr>
              <w:rPr>
                <w:color w:val="44546A" w:themeColor="text2"/>
              </w:rPr>
            </w:pPr>
          </w:p>
        </w:tc>
        <w:tc>
          <w:tcPr>
            <w:tcW w:w="1548" w:type="dxa"/>
            <w:tcBorders>
              <w:right w:val="single" w:sz="12" w:space="0" w:color="auto"/>
            </w:tcBorders>
          </w:tcPr>
          <w:p w14:paraId="66EBECD0" w14:textId="77777777" w:rsidR="003773BC" w:rsidRPr="00B912AF" w:rsidRDefault="003773BC" w:rsidP="007E3ED4">
            <w:pPr>
              <w:rPr>
                <w:color w:val="44546A" w:themeColor="text2"/>
              </w:rPr>
            </w:pPr>
          </w:p>
        </w:tc>
      </w:tr>
      <w:tr w:rsidR="003773BC" w:rsidRPr="00B912AF" w14:paraId="6A2CEF8D" w14:textId="77777777" w:rsidTr="007E3ED4">
        <w:tc>
          <w:tcPr>
            <w:tcW w:w="803" w:type="dxa"/>
            <w:tcBorders>
              <w:left w:val="single" w:sz="12" w:space="0" w:color="auto"/>
              <w:bottom w:val="single" w:sz="12" w:space="0" w:color="auto"/>
            </w:tcBorders>
          </w:tcPr>
          <w:p w14:paraId="166C9A45" w14:textId="77777777" w:rsidR="003773BC" w:rsidRPr="00B912AF" w:rsidRDefault="003773BC" w:rsidP="007E3ED4">
            <w:pPr>
              <w:rPr>
                <w:color w:val="44546A" w:themeColor="text2"/>
              </w:rPr>
            </w:pPr>
          </w:p>
        </w:tc>
        <w:tc>
          <w:tcPr>
            <w:tcW w:w="1902" w:type="dxa"/>
            <w:tcBorders>
              <w:bottom w:val="single" w:sz="12" w:space="0" w:color="auto"/>
            </w:tcBorders>
          </w:tcPr>
          <w:p w14:paraId="5F670575" w14:textId="77777777" w:rsidR="003773BC" w:rsidRPr="00B912AF" w:rsidRDefault="003773BC" w:rsidP="007E3ED4">
            <w:pPr>
              <w:rPr>
                <w:color w:val="44546A" w:themeColor="text2"/>
              </w:rPr>
            </w:pPr>
          </w:p>
        </w:tc>
        <w:tc>
          <w:tcPr>
            <w:tcW w:w="1816" w:type="dxa"/>
            <w:tcBorders>
              <w:bottom w:val="single" w:sz="12" w:space="0" w:color="auto"/>
            </w:tcBorders>
          </w:tcPr>
          <w:p w14:paraId="0E4942C8" w14:textId="77777777" w:rsidR="003773BC" w:rsidRPr="00B912AF" w:rsidRDefault="003773BC" w:rsidP="007E3ED4">
            <w:pPr>
              <w:rPr>
                <w:color w:val="44546A" w:themeColor="text2"/>
              </w:rPr>
            </w:pPr>
          </w:p>
        </w:tc>
        <w:tc>
          <w:tcPr>
            <w:tcW w:w="1843" w:type="dxa"/>
            <w:gridSpan w:val="2"/>
            <w:tcBorders>
              <w:bottom w:val="single" w:sz="12" w:space="0" w:color="auto"/>
            </w:tcBorders>
          </w:tcPr>
          <w:p w14:paraId="2B93AE00" w14:textId="77777777" w:rsidR="003773BC" w:rsidRPr="00B912AF" w:rsidRDefault="003773BC" w:rsidP="007E3ED4">
            <w:pPr>
              <w:rPr>
                <w:color w:val="44546A" w:themeColor="text2"/>
              </w:rPr>
            </w:pPr>
          </w:p>
        </w:tc>
        <w:tc>
          <w:tcPr>
            <w:tcW w:w="1418" w:type="dxa"/>
            <w:tcBorders>
              <w:bottom w:val="single" w:sz="12" w:space="0" w:color="auto"/>
            </w:tcBorders>
          </w:tcPr>
          <w:p w14:paraId="5B870A71" w14:textId="77777777" w:rsidR="003773BC" w:rsidRPr="00B912AF" w:rsidRDefault="003773BC" w:rsidP="007E3ED4">
            <w:pPr>
              <w:rPr>
                <w:color w:val="44546A" w:themeColor="text2"/>
              </w:rPr>
            </w:pPr>
          </w:p>
        </w:tc>
        <w:tc>
          <w:tcPr>
            <w:tcW w:w="1548" w:type="dxa"/>
            <w:tcBorders>
              <w:right w:val="single" w:sz="12" w:space="0" w:color="auto"/>
            </w:tcBorders>
          </w:tcPr>
          <w:p w14:paraId="66A88616" w14:textId="77777777" w:rsidR="003773BC" w:rsidRPr="00B912AF" w:rsidRDefault="003773BC" w:rsidP="007E3ED4">
            <w:pPr>
              <w:rPr>
                <w:color w:val="44546A" w:themeColor="text2"/>
              </w:rPr>
            </w:pPr>
          </w:p>
        </w:tc>
      </w:tr>
      <w:tr w:rsidR="003773BC" w:rsidRPr="00B912AF" w14:paraId="4766B1C9" w14:textId="77777777" w:rsidTr="007E3ED4">
        <w:tc>
          <w:tcPr>
            <w:tcW w:w="9330" w:type="dxa"/>
            <w:gridSpan w:val="7"/>
            <w:tcBorders>
              <w:top w:val="single" w:sz="12" w:space="0" w:color="auto"/>
              <w:bottom w:val="single" w:sz="12" w:space="0" w:color="auto"/>
            </w:tcBorders>
          </w:tcPr>
          <w:p w14:paraId="58EEF433" w14:textId="77777777" w:rsidR="003773BC" w:rsidRPr="00B912AF" w:rsidRDefault="003773BC" w:rsidP="007E3ED4">
            <w:pPr>
              <w:rPr>
                <w:color w:val="44546A" w:themeColor="text2"/>
              </w:rPr>
            </w:pPr>
          </w:p>
          <w:p w14:paraId="621B2BA8" w14:textId="77777777" w:rsidR="003773BC" w:rsidRPr="00B912AF" w:rsidRDefault="003773BC" w:rsidP="007E3ED4">
            <w:pPr>
              <w:rPr>
                <w:color w:val="44546A" w:themeColor="text2"/>
              </w:rPr>
            </w:pPr>
          </w:p>
        </w:tc>
      </w:tr>
      <w:tr w:rsidR="003773BC" w:rsidRPr="00B912AF" w14:paraId="47FF3094" w14:textId="77777777" w:rsidTr="003773BC">
        <w:tc>
          <w:tcPr>
            <w:tcW w:w="9330" w:type="dxa"/>
            <w:gridSpan w:val="7"/>
            <w:tcBorders>
              <w:top w:val="single" w:sz="12" w:space="0" w:color="auto"/>
              <w:left w:val="single" w:sz="12" w:space="0" w:color="auto"/>
              <w:bottom w:val="single" w:sz="12" w:space="0" w:color="44546A" w:themeColor="text2"/>
              <w:right w:val="single" w:sz="12" w:space="0" w:color="auto"/>
            </w:tcBorders>
            <w:shd w:val="clear" w:color="auto" w:fill="DEEAF6" w:themeFill="accent5" w:themeFillTint="33"/>
          </w:tcPr>
          <w:p w14:paraId="49BF391F" w14:textId="77777777" w:rsidR="003773BC" w:rsidRPr="00B912AF" w:rsidRDefault="003773BC" w:rsidP="007E3ED4">
            <w:pPr>
              <w:rPr>
                <w:b/>
                <w:color w:val="44546A" w:themeColor="text2"/>
                <w:sz w:val="24"/>
                <w:szCs w:val="24"/>
                <w:lang w:val="mk-MK"/>
              </w:rPr>
            </w:pPr>
            <w:r w:rsidRPr="00B912AF">
              <w:rPr>
                <w:b/>
                <w:color w:val="44546A" w:themeColor="text2"/>
                <w:sz w:val="24"/>
                <w:szCs w:val="24"/>
                <w:lang w:val="mk-MK"/>
              </w:rPr>
              <w:t>Б. Учесници на обуката</w:t>
            </w:r>
          </w:p>
        </w:tc>
      </w:tr>
      <w:tr w:rsidR="003773BC" w:rsidRPr="00B912AF" w14:paraId="27C80079" w14:textId="77777777" w:rsidTr="003773BC">
        <w:trPr>
          <w:trHeight w:val="513"/>
        </w:trPr>
        <w:tc>
          <w:tcPr>
            <w:tcW w:w="803" w:type="dxa"/>
            <w:tcBorders>
              <w:top w:val="single" w:sz="12" w:space="0" w:color="44546A" w:themeColor="text2"/>
              <w:left w:val="single" w:sz="12" w:space="0" w:color="auto"/>
              <w:bottom w:val="single" w:sz="12" w:space="0" w:color="44546A" w:themeColor="text2"/>
            </w:tcBorders>
            <w:shd w:val="clear" w:color="auto" w:fill="DEEAF6" w:themeFill="accent5" w:themeFillTint="33"/>
          </w:tcPr>
          <w:p w14:paraId="23F78133" w14:textId="77777777" w:rsidR="003773BC" w:rsidRPr="00B912AF" w:rsidRDefault="003773BC" w:rsidP="007E3ED4">
            <w:pPr>
              <w:rPr>
                <w:b/>
                <w:color w:val="44546A" w:themeColor="text2"/>
                <w:lang w:val="mk-MK"/>
              </w:rPr>
            </w:pPr>
            <w:r w:rsidRPr="00B912AF">
              <w:rPr>
                <w:b/>
                <w:color w:val="44546A" w:themeColor="text2"/>
                <w:lang w:val="mk-MK"/>
              </w:rPr>
              <w:t>Реден бр.</w:t>
            </w:r>
          </w:p>
        </w:tc>
        <w:tc>
          <w:tcPr>
            <w:tcW w:w="3718" w:type="dxa"/>
            <w:gridSpan w:val="2"/>
            <w:tcBorders>
              <w:top w:val="single" w:sz="12" w:space="0" w:color="44546A" w:themeColor="text2"/>
              <w:bottom w:val="single" w:sz="12" w:space="0" w:color="44546A" w:themeColor="text2"/>
            </w:tcBorders>
            <w:shd w:val="clear" w:color="auto" w:fill="DEEAF6" w:themeFill="accent5" w:themeFillTint="33"/>
          </w:tcPr>
          <w:p w14:paraId="6924366D" w14:textId="77777777" w:rsidR="003773BC" w:rsidRPr="00B912AF" w:rsidRDefault="003773BC" w:rsidP="007E3ED4">
            <w:pPr>
              <w:rPr>
                <w:b/>
                <w:color w:val="44546A" w:themeColor="text2"/>
                <w:lang w:val="mk-MK"/>
              </w:rPr>
            </w:pPr>
            <w:r w:rsidRPr="00B912AF">
              <w:rPr>
                <w:b/>
                <w:color w:val="44546A" w:themeColor="text2"/>
                <w:lang w:val="mk-MK"/>
              </w:rPr>
              <w:t>Име и презиме</w:t>
            </w:r>
          </w:p>
        </w:tc>
        <w:tc>
          <w:tcPr>
            <w:tcW w:w="1843" w:type="dxa"/>
            <w:gridSpan w:val="2"/>
            <w:tcBorders>
              <w:top w:val="single" w:sz="12" w:space="0" w:color="44546A" w:themeColor="text2"/>
              <w:bottom w:val="single" w:sz="12" w:space="0" w:color="44546A" w:themeColor="text2"/>
            </w:tcBorders>
            <w:shd w:val="clear" w:color="auto" w:fill="DEEAF6" w:themeFill="accent5" w:themeFillTint="33"/>
          </w:tcPr>
          <w:p w14:paraId="2D48D694" w14:textId="77777777" w:rsidR="003773BC" w:rsidRPr="00B912AF" w:rsidRDefault="003773BC" w:rsidP="007E3ED4">
            <w:pPr>
              <w:rPr>
                <w:b/>
                <w:color w:val="44546A" w:themeColor="text2"/>
                <w:lang w:val="mk-MK"/>
              </w:rPr>
            </w:pPr>
            <w:r w:rsidRPr="00B912AF">
              <w:rPr>
                <w:b/>
                <w:color w:val="44546A" w:themeColor="text2"/>
                <w:lang w:val="mk-MK"/>
              </w:rPr>
              <w:t>Дата на раѓање</w:t>
            </w:r>
          </w:p>
        </w:tc>
        <w:tc>
          <w:tcPr>
            <w:tcW w:w="2966" w:type="dxa"/>
            <w:gridSpan w:val="2"/>
            <w:tcBorders>
              <w:top w:val="single" w:sz="12" w:space="0" w:color="44546A" w:themeColor="text2"/>
              <w:bottom w:val="single" w:sz="12" w:space="0" w:color="44546A" w:themeColor="text2"/>
              <w:right w:val="single" w:sz="12" w:space="0" w:color="auto"/>
            </w:tcBorders>
            <w:shd w:val="clear" w:color="auto" w:fill="DEEAF6" w:themeFill="accent5" w:themeFillTint="33"/>
          </w:tcPr>
          <w:p w14:paraId="5E5CC394" w14:textId="77777777" w:rsidR="003773BC" w:rsidRPr="00B912AF" w:rsidRDefault="003773BC" w:rsidP="007E3ED4">
            <w:pPr>
              <w:rPr>
                <w:b/>
                <w:color w:val="44546A" w:themeColor="text2"/>
                <w:lang w:val="mk-MK"/>
              </w:rPr>
            </w:pPr>
            <w:r>
              <w:rPr>
                <w:b/>
                <w:color w:val="44546A" w:themeColor="text2"/>
                <w:lang w:val="mk-MK"/>
              </w:rPr>
              <w:t>Место на живеење</w:t>
            </w:r>
          </w:p>
        </w:tc>
      </w:tr>
      <w:tr w:rsidR="003773BC" w:rsidRPr="00B912AF" w14:paraId="75C70035" w14:textId="77777777" w:rsidTr="003773BC">
        <w:trPr>
          <w:trHeight w:val="24"/>
        </w:trPr>
        <w:tc>
          <w:tcPr>
            <w:tcW w:w="803" w:type="dxa"/>
            <w:tcBorders>
              <w:top w:val="single" w:sz="12" w:space="0" w:color="44546A" w:themeColor="text2"/>
              <w:left w:val="single" w:sz="12" w:space="0" w:color="auto"/>
            </w:tcBorders>
            <w:shd w:val="clear" w:color="auto" w:fill="FFFFFF" w:themeFill="background1"/>
          </w:tcPr>
          <w:p w14:paraId="3EC6F787" w14:textId="77777777" w:rsidR="003773BC" w:rsidRPr="00B912AF" w:rsidRDefault="003773BC" w:rsidP="007E3ED4">
            <w:pPr>
              <w:rPr>
                <w:b/>
                <w:color w:val="44546A" w:themeColor="text2"/>
                <w:lang w:val="mk-MK"/>
              </w:rPr>
            </w:pPr>
          </w:p>
        </w:tc>
        <w:tc>
          <w:tcPr>
            <w:tcW w:w="3718" w:type="dxa"/>
            <w:gridSpan w:val="2"/>
            <w:tcBorders>
              <w:top w:val="single" w:sz="12" w:space="0" w:color="44546A" w:themeColor="text2"/>
            </w:tcBorders>
            <w:shd w:val="clear" w:color="auto" w:fill="FFFFFF" w:themeFill="background1"/>
          </w:tcPr>
          <w:p w14:paraId="7212BA26" w14:textId="77777777" w:rsidR="003773BC" w:rsidRPr="00B912AF" w:rsidRDefault="003773BC" w:rsidP="007E3ED4">
            <w:pPr>
              <w:rPr>
                <w:b/>
                <w:color w:val="44546A" w:themeColor="text2"/>
                <w:lang w:val="mk-MK"/>
              </w:rPr>
            </w:pPr>
          </w:p>
        </w:tc>
        <w:tc>
          <w:tcPr>
            <w:tcW w:w="1843" w:type="dxa"/>
            <w:gridSpan w:val="2"/>
            <w:tcBorders>
              <w:top w:val="single" w:sz="12" w:space="0" w:color="44546A" w:themeColor="text2"/>
            </w:tcBorders>
            <w:shd w:val="clear" w:color="auto" w:fill="FFFFFF" w:themeFill="background1"/>
          </w:tcPr>
          <w:p w14:paraId="537C4847" w14:textId="77777777" w:rsidR="003773BC" w:rsidRPr="00B912AF" w:rsidRDefault="003773BC" w:rsidP="007E3ED4">
            <w:pPr>
              <w:rPr>
                <w:b/>
                <w:color w:val="44546A" w:themeColor="text2"/>
                <w:lang w:val="mk-MK"/>
              </w:rPr>
            </w:pPr>
          </w:p>
        </w:tc>
        <w:tc>
          <w:tcPr>
            <w:tcW w:w="2966" w:type="dxa"/>
            <w:gridSpan w:val="2"/>
            <w:tcBorders>
              <w:top w:val="single" w:sz="12" w:space="0" w:color="44546A" w:themeColor="text2"/>
              <w:right w:val="single" w:sz="12" w:space="0" w:color="auto"/>
            </w:tcBorders>
            <w:shd w:val="clear" w:color="auto" w:fill="FFFFFF" w:themeFill="background1"/>
          </w:tcPr>
          <w:p w14:paraId="61EDAB06" w14:textId="77777777" w:rsidR="003773BC" w:rsidRDefault="003773BC" w:rsidP="007E3ED4">
            <w:pPr>
              <w:rPr>
                <w:b/>
                <w:color w:val="44546A" w:themeColor="text2"/>
                <w:lang w:val="mk-MK"/>
              </w:rPr>
            </w:pPr>
          </w:p>
        </w:tc>
      </w:tr>
      <w:tr w:rsidR="003773BC" w:rsidRPr="00B912AF" w14:paraId="07317A28" w14:textId="77777777" w:rsidTr="007E3ED4">
        <w:tc>
          <w:tcPr>
            <w:tcW w:w="803" w:type="dxa"/>
            <w:tcBorders>
              <w:left w:val="single" w:sz="12" w:space="0" w:color="auto"/>
            </w:tcBorders>
          </w:tcPr>
          <w:p w14:paraId="6E5FFB32" w14:textId="77777777" w:rsidR="003773BC" w:rsidRPr="00B912AF" w:rsidRDefault="003773BC" w:rsidP="007E3ED4">
            <w:pPr>
              <w:rPr>
                <w:color w:val="44546A" w:themeColor="text2"/>
              </w:rPr>
            </w:pPr>
          </w:p>
        </w:tc>
        <w:tc>
          <w:tcPr>
            <w:tcW w:w="3718" w:type="dxa"/>
            <w:gridSpan w:val="2"/>
          </w:tcPr>
          <w:p w14:paraId="7334966F" w14:textId="77777777" w:rsidR="003773BC" w:rsidRPr="00B912AF" w:rsidRDefault="003773BC" w:rsidP="007E3ED4">
            <w:pPr>
              <w:rPr>
                <w:color w:val="44546A" w:themeColor="text2"/>
              </w:rPr>
            </w:pPr>
          </w:p>
        </w:tc>
        <w:tc>
          <w:tcPr>
            <w:tcW w:w="1843" w:type="dxa"/>
            <w:gridSpan w:val="2"/>
          </w:tcPr>
          <w:p w14:paraId="437C2878"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0D295F16" w14:textId="77777777" w:rsidR="003773BC" w:rsidRPr="00B912AF" w:rsidRDefault="003773BC" w:rsidP="007E3ED4">
            <w:pPr>
              <w:rPr>
                <w:color w:val="44546A" w:themeColor="text2"/>
              </w:rPr>
            </w:pPr>
          </w:p>
        </w:tc>
      </w:tr>
      <w:tr w:rsidR="003773BC" w:rsidRPr="00B912AF" w14:paraId="233ADB7C" w14:textId="77777777" w:rsidTr="007E3ED4">
        <w:tc>
          <w:tcPr>
            <w:tcW w:w="803" w:type="dxa"/>
            <w:tcBorders>
              <w:left w:val="single" w:sz="12" w:space="0" w:color="auto"/>
            </w:tcBorders>
          </w:tcPr>
          <w:p w14:paraId="1027F5A0" w14:textId="77777777" w:rsidR="003773BC" w:rsidRPr="00B912AF" w:rsidRDefault="003773BC" w:rsidP="007E3ED4">
            <w:pPr>
              <w:rPr>
                <w:color w:val="44546A" w:themeColor="text2"/>
              </w:rPr>
            </w:pPr>
          </w:p>
        </w:tc>
        <w:tc>
          <w:tcPr>
            <w:tcW w:w="3718" w:type="dxa"/>
            <w:gridSpan w:val="2"/>
          </w:tcPr>
          <w:p w14:paraId="6806AB3A" w14:textId="77777777" w:rsidR="003773BC" w:rsidRPr="00B912AF" w:rsidRDefault="003773BC" w:rsidP="007E3ED4">
            <w:pPr>
              <w:rPr>
                <w:color w:val="44546A" w:themeColor="text2"/>
              </w:rPr>
            </w:pPr>
          </w:p>
        </w:tc>
        <w:tc>
          <w:tcPr>
            <w:tcW w:w="1843" w:type="dxa"/>
            <w:gridSpan w:val="2"/>
          </w:tcPr>
          <w:p w14:paraId="62E3C16F"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5680B8B5" w14:textId="77777777" w:rsidR="003773BC" w:rsidRPr="00B912AF" w:rsidRDefault="003773BC" w:rsidP="007E3ED4">
            <w:pPr>
              <w:rPr>
                <w:color w:val="44546A" w:themeColor="text2"/>
              </w:rPr>
            </w:pPr>
          </w:p>
        </w:tc>
      </w:tr>
      <w:tr w:rsidR="003773BC" w:rsidRPr="00B912AF" w14:paraId="0EC61E60" w14:textId="77777777" w:rsidTr="007E3ED4">
        <w:tc>
          <w:tcPr>
            <w:tcW w:w="803" w:type="dxa"/>
            <w:tcBorders>
              <w:left w:val="single" w:sz="12" w:space="0" w:color="auto"/>
            </w:tcBorders>
          </w:tcPr>
          <w:p w14:paraId="2402F4D2" w14:textId="77777777" w:rsidR="003773BC" w:rsidRPr="00B912AF" w:rsidRDefault="003773BC" w:rsidP="007E3ED4">
            <w:pPr>
              <w:rPr>
                <w:color w:val="44546A" w:themeColor="text2"/>
              </w:rPr>
            </w:pPr>
          </w:p>
        </w:tc>
        <w:tc>
          <w:tcPr>
            <w:tcW w:w="3718" w:type="dxa"/>
            <w:gridSpan w:val="2"/>
          </w:tcPr>
          <w:p w14:paraId="2076EECA" w14:textId="77777777" w:rsidR="003773BC" w:rsidRPr="00B912AF" w:rsidRDefault="003773BC" w:rsidP="007E3ED4">
            <w:pPr>
              <w:rPr>
                <w:color w:val="44546A" w:themeColor="text2"/>
              </w:rPr>
            </w:pPr>
          </w:p>
        </w:tc>
        <w:tc>
          <w:tcPr>
            <w:tcW w:w="1843" w:type="dxa"/>
            <w:gridSpan w:val="2"/>
          </w:tcPr>
          <w:p w14:paraId="0DB36E56"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379CA080" w14:textId="77777777" w:rsidR="003773BC" w:rsidRPr="00B912AF" w:rsidRDefault="003773BC" w:rsidP="007E3ED4">
            <w:pPr>
              <w:rPr>
                <w:color w:val="44546A" w:themeColor="text2"/>
              </w:rPr>
            </w:pPr>
          </w:p>
        </w:tc>
      </w:tr>
      <w:tr w:rsidR="003773BC" w:rsidRPr="00B912AF" w14:paraId="75706EFD" w14:textId="77777777" w:rsidTr="007E3ED4">
        <w:tc>
          <w:tcPr>
            <w:tcW w:w="803" w:type="dxa"/>
            <w:tcBorders>
              <w:left w:val="single" w:sz="12" w:space="0" w:color="auto"/>
            </w:tcBorders>
          </w:tcPr>
          <w:p w14:paraId="6188147A" w14:textId="77777777" w:rsidR="003773BC" w:rsidRPr="00B912AF" w:rsidRDefault="003773BC" w:rsidP="007E3ED4">
            <w:pPr>
              <w:rPr>
                <w:color w:val="44546A" w:themeColor="text2"/>
              </w:rPr>
            </w:pPr>
          </w:p>
        </w:tc>
        <w:tc>
          <w:tcPr>
            <w:tcW w:w="3718" w:type="dxa"/>
            <w:gridSpan w:val="2"/>
          </w:tcPr>
          <w:p w14:paraId="3C8670BA" w14:textId="77777777" w:rsidR="003773BC" w:rsidRPr="00B912AF" w:rsidRDefault="003773BC" w:rsidP="007E3ED4">
            <w:pPr>
              <w:rPr>
                <w:color w:val="44546A" w:themeColor="text2"/>
              </w:rPr>
            </w:pPr>
          </w:p>
        </w:tc>
        <w:tc>
          <w:tcPr>
            <w:tcW w:w="1843" w:type="dxa"/>
            <w:gridSpan w:val="2"/>
          </w:tcPr>
          <w:p w14:paraId="0C9F5256"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57265AA6" w14:textId="77777777" w:rsidR="003773BC" w:rsidRPr="00B912AF" w:rsidRDefault="003773BC" w:rsidP="007E3ED4">
            <w:pPr>
              <w:rPr>
                <w:color w:val="44546A" w:themeColor="text2"/>
              </w:rPr>
            </w:pPr>
          </w:p>
        </w:tc>
      </w:tr>
      <w:tr w:rsidR="003773BC" w:rsidRPr="00B912AF" w14:paraId="39759798" w14:textId="77777777" w:rsidTr="007E3ED4">
        <w:tc>
          <w:tcPr>
            <w:tcW w:w="803" w:type="dxa"/>
            <w:tcBorders>
              <w:left w:val="single" w:sz="12" w:space="0" w:color="auto"/>
            </w:tcBorders>
          </w:tcPr>
          <w:p w14:paraId="755ED432" w14:textId="77777777" w:rsidR="003773BC" w:rsidRPr="00B912AF" w:rsidRDefault="003773BC" w:rsidP="007E3ED4">
            <w:pPr>
              <w:rPr>
                <w:color w:val="44546A" w:themeColor="text2"/>
              </w:rPr>
            </w:pPr>
          </w:p>
        </w:tc>
        <w:tc>
          <w:tcPr>
            <w:tcW w:w="3718" w:type="dxa"/>
            <w:gridSpan w:val="2"/>
          </w:tcPr>
          <w:p w14:paraId="51FF7EC5" w14:textId="77777777" w:rsidR="003773BC" w:rsidRPr="00B912AF" w:rsidRDefault="003773BC" w:rsidP="007E3ED4">
            <w:pPr>
              <w:rPr>
                <w:color w:val="44546A" w:themeColor="text2"/>
              </w:rPr>
            </w:pPr>
          </w:p>
        </w:tc>
        <w:tc>
          <w:tcPr>
            <w:tcW w:w="1843" w:type="dxa"/>
            <w:gridSpan w:val="2"/>
          </w:tcPr>
          <w:p w14:paraId="51AF281A"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47A253CC" w14:textId="77777777" w:rsidR="003773BC" w:rsidRPr="00B912AF" w:rsidRDefault="003773BC" w:rsidP="007E3ED4">
            <w:pPr>
              <w:rPr>
                <w:color w:val="44546A" w:themeColor="text2"/>
              </w:rPr>
            </w:pPr>
          </w:p>
        </w:tc>
      </w:tr>
      <w:tr w:rsidR="003773BC" w:rsidRPr="00B912AF" w14:paraId="7254120F" w14:textId="77777777" w:rsidTr="007E3ED4">
        <w:tc>
          <w:tcPr>
            <w:tcW w:w="803" w:type="dxa"/>
            <w:tcBorders>
              <w:left w:val="single" w:sz="12" w:space="0" w:color="auto"/>
            </w:tcBorders>
          </w:tcPr>
          <w:p w14:paraId="6F457DEE" w14:textId="77777777" w:rsidR="003773BC" w:rsidRPr="00B912AF" w:rsidRDefault="003773BC" w:rsidP="007E3ED4">
            <w:pPr>
              <w:rPr>
                <w:color w:val="44546A" w:themeColor="text2"/>
              </w:rPr>
            </w:pPr>
          </w:p>
        </w:tc>
        <w:tc>
          <w:tcPr>
            <w:tcW w:w="3718" w:type="dxa"/>
            <w:gridSpan w:val="2"/>
          </w:tcPr>
          <w:p w14:paraId="57FCF9E3" w14:textId="77777777" w:rsidR="003773BC" w:rsidRPr="00B912AF" w:rsidRDefault="003773BC" w:rsidP="007E3ED4">
            <w:pPr>
              <w:rPr>
                <w:color w:val="44546A" w:themeColor="text2"/>
              </w:rPr>
            </w:pPr>
          </w:p>
        </w:tc>
        <w:tc>
          <w:tcPr>
            <w:tcW w:w="1843" w:type="dxa"/>
            <w:gridSpan w:val="2"/>
          </w:tcPr>
          <w:p w14:paraId="1F0B5EFF"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124814D6" w14:textId="77777777" w:rsidR="003773BC" w:rsidRPr="00B912AF" w:rsidRDefault="003773BC" w:rsidP="007E3ED4">
            <w:pPr>
              <w:rPr>
                <w:color w:val="44546A" w:themeColor="text2"/>
              </w:rPr>
            </w:pPr>
          </w:p>
        </w:tc>
      </w:tr>
      <w:tr w:rsidR="003773BC" w:rsidRPr="00B912AF" w14:paraId="472634A0" w14:textId="77777777" w:rsidTr="007E3ED4">
        <w:tc>
          <w:tcPr>
            <w:tcW w:w="803" w:type="dxa"/>
            <w:tcBorders>
              <w:left w:val="single" w:sz="12" w:space="0" w:color="auto"/>
            </w:tcBorders>
          </w:tcPr>
          <w:p w14:paraId="1E45ABC2" w14:textId="77777777" w:rsidR="003773BC" w:rsidRPr="00B912AF" w:rsidRDefault="003773BC" w:rsidP="007E3ED4">
            <w:pPr>
              <w:rPr>
                <w:color w:val="44546A" w:themeColor="text2"/>
              </w:rPr>
            </w:pPr>
          </w:p>
        </w:tc>
        <w:tc>
          <w:tcPr>
            <w:tcW w:w="3718" w:type="dxa"/>
            <w:gridSpan w:val="2"/>
          </w:tcPr>
          <w:p w14:paraId="71DAF0F0" w14:textId="77777777" w:rsidR="003773BC" w:rsidRPr="00B912AF" w:rsidRDefault="003773BC" w:rsidP="007E3ED4">
            <w:pPr>
              <w:rPr>
                <w:color w:val="44546A" w:themeColor="text2"/>
              </w:rPr>
            </w:pPr>
          </w:p>
        </w:tc>
        <w:tc>
          <w:tcPr>
            <w:tcW w:w="1843" w:type="dxa"/>
            <w:gridSpan w:val="2"/>
          </w:tcPr>
          <w:p w14:paraId="775A219E"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57C8A31B" w14:textId="77777777" w:rsidR="003773BC" w:rsidRPr="00B912AF" w:rsidRDefault="003773BC" w:rsidP="007E3ED4">
            <w:pPr>
              <w:rPr>
                <w:color w:val="44546A" w:themeColor="text2"/>
              </w:rPr>
            </w:pPr>
          </w:p>
        </w:tc>
      </w:tr>
      <w:tr w:rsidR="003773BC" w:rsidRPr="00B912AF" w14:paraId="575604BF" w14:textId="77777777" w:rsidTr="007E3ED4">
        <w:tc>
          <w:tcPr>
            <w:tcW w:w="803" w:type="dxa"/>
            <w:tcBorders>
              <w:left w:val="single" w:sz="12" w:space="0" w:color="auto"/>
            </w:tcBorders>
          </w:tcPr>
          <w:p w14:paraId="1FBDB498" w14:textId="77777777" w:rsidR="003773BC" w:rsidRPr="00B912AF" w:rsidRDefault="003773BC" w:rsidP="007E3ED4">
            <w:pPr>
              <w:rPr>
                <w:color w:val="44546A" w:themeColor="text2"/>
              </w:rPr>
            </w:pPr>
          </w:p>
        </w:tc>
        <w:tc>
          <w:tcPr>
            <w:tcW w:w="3718" w:type="dxa"/>
            <w:gridSpan w:val="2"/>
          </w:tcPr>
          <w:p w14:paraId="4BC5F639" w14:textId="77777777" w:rsidR="003773BC" w:rsidRPr="00B912AF" w:rsidRDefault="003773BC" w:rsidP="007E3ED4">
            <w:pPr>
              <w:rPr>
                <w:color w:val="44546A" w:themeColor="text2"/>
              </w:rPr>
            </w:pPr>
          </w:p>
        </w:tc>
        <w:tc>
          <w:tcPr>
            <w:tcW w:w="1843" w:type="dxa"/>
            <w:gridSpan w:val="2"/>
          </w:tcPr>
          <w:p w14:paraId="0483BBBB"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4CC5B24D" w14:textId="77777777" w:rsidR="003773BC" w:rsidRPr="00B912AF" w:rsidRDefault="003773BC" w:rsidP="007E3ED4">
            <w:pPr>
              <w:rPr>
                <w:color w:val="44546A" w:themeColor="text2"/>
              </w:rPr>
            </w:pPr>
          </w:p>
        </w:tc>
      </w:tr>
      <w:tr w:rsidR="003773BC" w:rsidRPr="00B912AF" w14:paraId="6535DEE3" w14:textId="77777777" w:rsidTr="007E3ED4">
        <w:tc>
          <w:tcPr>
            <w:tcW w:w="803" w:type="dxa"/>
            <w:tcBorders>
              <w:left w:val="single" w:sz="12" w:space="0" w:color="auto"/>
            </w:tcBorders>
          </w:tcPr>
          <w:p w14:paraId="1A00E5E3" w14:textId="77777777" w:rsidR="003773BC" w:rsidRPr="00B912AF" w:rsidRDefault="003773BC" w:rsidP="007E3ED4">
            <w:pPr>
              <w:rPr>
                <w:color w:val="44546A" w:themeColor="text2"/>
              </w:rPr>
            </w:pPr>
          </w:p>
        </w:tc>
        <w:tc>
          <w:tcPr>
            <w:tcW w:w="3718" w:type="dxa"/>
            <w:gridSpan w:val="2"/>
          </w:tcPr>
          <w:p w14:paraId="2F7FE86B" w14:textId="77777777" w:rsidR="003773BC" w:rsidRPr="00B912AF" w:rsidRDefault="003773BC" w:rsidP="007E3ED4">
            <w:pPr>
              <w:rPr>
                <w:color w:val="44546A" w:themeColor="text2"/>
              </w:rPr>
            </w:pPr>
          </w:p>
        </w:tc>
        <w:tc>
          <w:tcPr>
            <w:tcW w:w="1843" w:type="dxa"/>
            <w:gridSpan w:val="2"/>
          </w:tcPr>
          <w:p w14:paraId="59041820"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0D1E79DE" w14:textId="77777777" w:rsidR="003773BC" w:rsidRPr="00B912AF" w:rsidRDefault="003773BC" w:rsidP="007E3ED4">
            <w:pPr>
              <w:rPr>
                <w:color w:val="44546A" w:themeColor="text2"/>
              </w:rPr>
            </w:pPr>
          </w:p>
        </w:tc>
      </w:tr>
      <w:tr w:rsidR="003773BC" w:rsidRPr="00B912AF" w14:paraId="3A46537B" w14:textId="77777777" w:rsidTr="007E3ED4">
        <w:tc>
          <w:tcPr>
            <w:tcW w:w="803" w:type="dxa"/>
            <w:tcBorders>
              <w:left w:val="single" w:sz="12" w:space="0" w:color="auto"/>
            </w:tcBorders>
          </w:tcPr>
          <w:p w14:paraId="5EB48EDE" w14:textId="77777777" w:rsidR="003773BC" w:rsidRPr="00B912AF" w:rsidRDefault="003773BC" w:rsidP="007E3ED4">
            <w:pPr>
              <w:rPr>
                <w:color w:val="44546A" w:themeColor="text2"/>
              </w:rPr>
            </w:pPr>
          </w:p>
        </w:tc>
        <w:tc>
          <w:tcPr>
            <w:tcW w:w="3718" w:type="dxa"/>
            <w:gridSpan w:val="2"/>
          </w:tcPr>
          <w:p w14:paraId="4FD9C3C6" w14:textId="77777777" w:rsidR="003773BC" w:rsidRPr="00B912AF" w:rsidRDefault="003773BC" w:rsidP="007E3ED4">
            <w:pPr>
              <w:rPr>
                <w:color w:val="44546A" w:themeColor="text2"/>
              </w:rPr>
            </w:pPr>
          </w:p>
        </w:tc>
        <w:tc>
          <w:tcPr>
            <w:tcW w:w="1843" w:type="dxa"/>
            <w:gridSpan w:val="2"/>
          </w:tcPr>
          <w:p w14:paraId="703856B2"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3C62EDB7" w14:textId="77777777" w:rsidR="003773BC" w:rsidRPr="00B912AF" w:rsidRDefault="003773BC" w:rsidP="007E3ED4">
            <w:pPr>
              <w:rPr>
                <w:color w:val="44546A" w:themeColor="text2"/>
              </w:rPr>
            </w:pPr>
          </w:p>
        </w:tc>
      </w:tr>
      <w:tr w:rsidR="003773BC" w:rsidRPr="00B912AF" w14:paraId="6B2120B3" w14:textId="77777777" w:rsidTr="007E3ED4">
        <w:tc>
          <w:tcPr>
            <w:tcW w:w="803" w:type="dxa"/>
            <w:tcBorders>
              <w:left w:val="single" w:sz="12" w:space="0" w:color="auto"/>
            </w:tcBorders>
          </w:tcPr>
          <w:p w14:paraId="36FD72E5" w14:textId="77777777" w:rsidR="003773BC" w:rsidRPr="00B912AF" w:rsidRDefault="003773BC" w:rsidP="007E3ED4">
            <w:pPr>
              <w:rPr>
                <w:color w:val="44546A" w:themeColor="text2"/>
              </w:rPr>
            </w:pPr>
          </w:p>
        </w:tc>
        <w:tc>
          <w:tcPr>
            <w:tcW w:w="3718" w:type="dxa"/>
            <w:gridSpan w:val="2"/>
          </w:tcPr>
          <w:p w14:paraId="342D9388" w14:textId="77777777" w:rsidR="003773BC" w:rsidRPr="00B912AF" w:rsidRDefault="003773BC" w:rsidP="007E3ED4">
            <w:pPr>
              <w:rPr>
                <w:color w:val="44546A" w:themeColor="text2"/>
              </w:rPr>
            </w:pPr>
          </w:p>
        </w:tc>
        <w:tc>
          <w:tcPr>
            <w:tcW w:w="1843" w:type="dxa"/>
            <w:gridSpan w:val="2"/>
          </w:tcPr>
          <w:p w14:paraId="5381A82A"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301D3258" w14:textId="77777777" w:rsidR="003773BC" w:rsidRPr="00B912AF" w:rsidRDefault="003773BC" w:rsidP="007E3ED4">
            <w:pPr>
              <w:rPr>
                <w:color w:val="44546A" w:themeColor="text2"/>
              </w:rPr>
            </w:pPr>
          </w:p>
        </w:tc>
      </w:tr>
      <w:tr w:rsidR="003773BC" w:rsidRPr="00B912AF" w14:paraId="068D04BF" w14:textId="77777777" w:rsidTr="007E3ED4">
        <w:tc>
          <w:tcPr>
            <w:tcW w:w="803" w:type="dxa"/>
            <w:tcBorders>
              <w:left w:val="single" w:sz="12" w:space="0" w:color="auto"/>
            </w:tcBorders>
          </w:tcPr>
          <w:p w14:paraId="70F05ED9" w14:textId="77777777" w:rsidR="003773BC" w:rsidRPr="00B912AF" w:rsidRDefault="003773BC" w:rsidP="007E3ED4">
            <w:pPr>
              <w:rPr>
                <w:color w:val="44546A" w:themeColor="text2"/>
              </w:rPr>
            </w:pPr>
          </w:p>
        </w:tc>
        <w:tc>
          <w:tcPr>
            <w:tcW w:w="3718" w:type="dxa"/>
            <w:gridSpan w:val="2"/>
          </w:tcPr>
          <w:p w14:paraId="5073935B" w14:textId="77777777" w:rsidR="003773BC" w:rsidRPr="00B912AF" w:rsidRDefault="003773BC" w:rsidP="007E3ED4">
            <w:pPr>
              <w:rPr>
                <w:color w:val="44546A" w:themeColor="text2"/>
              </w:rPr>
            </w:pPr>
          </w:p>
        </w:tc>
        <w:tc>
          <w:tcPr>
            <w:tcW w:w="1843" w:type="dxa"/>
            <w:gridSpan w:val="2"/>
          </w:tcPr>
          <w:p w14:paraId="7CE8F2E1"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0FBAA65D" w14:textId="77777777" w:rsidR="003773BC" w:rsidRPr="00B912AF" w:rsidRDefault="003773BC" w:rsidP="007E3ED4">
            <w:pPr>
              <w:rPr>
                <w:color w:val="44546A" w:themeColor="text2"/>
              </w:rPr>
            </w:pPr>
          </w:p>
        </w:tc>
      </w:tr>
      <w:tr w:rsidR="003773BC" w:rsidRPr="00B912AF" w14:paraId="63B0E198" w14:textId="77777777" w:rsidTr="007E3ED4">
        <w:tc>
          <w:tcPr>
            <w:tcW w:w="803" w:type="dxa"/>
            <w:tcBorders>
              <w:left w:val="single" w:sz="12" w:space="0" w:color="auto"/>
            </w:tcBorders>
          </w:tcPr>
          <w:p w14:paraId="6AFBC762" w14:textId="77777777" w:rsidR="003773BC" w:rsidRPr="00B912AF" w:rsidRDefault="003773BC" w:rsidP="007E3ED4">
            <w:pPr>
              <w:rPr>
                <w:color w:val="44546A" w:themeColor="text2"/>
              </w:rPr>
            </w:pPr>
          </w:p>
        </w:tc>
        <w:tc>
          <w:tcPr>
            <w:tcW w:w="3718" w:type="dxa"/>
            <w:gridSpan w:val="2"/>
          </w:tcPr>
          <w:p w14:paraId="581CFD0D" w14:textId="77777777" w:rsidR="003773BC" w:rsidRPr="00B912AF" w:rsidRDefault="003773BC" w:rsidP="007E3ED4">
            <w:pPr>
              <w:rPr>
                <w:color w:val="44546A" w:themeColor="text2"/>
              </w:rPr>
            </w:pPr>
          </w:p>
        </w:tc>
        <w:tc>
          <w:tcPr>
            <w:tcW w:w="1843" w:type="dxa"/>
            <w:gridSpan w:val="2"/>
          </w:tcPr>
          <w:p w14:paraId="6B24BEB3"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7BB4D734" w14:textId="77777777" w:rsidR="003773BC" w:rsidRPr="00B912AF" w:rsidRDefault="003773BC" w:rsidP="007E3ED4">
            <w:pPr>
              <w:rPr>
                <w:color w:val="44546A" w:themeColor="text2"/>
              </w:rPr>
            </w:pPr>
          </w:p>
        </w:tc>
      </w:tr>
      <w:tr w:rsidR="003773BC" w:rsidRPr="00B912AF" w14:paraId="1C13CDAC" w14:textId="77777777" w:rsidTr="007E3ED4">
        <w:tc>
          <w:tcPr>
            <w:tcW w:w="803" w:type="dxa"/>
            <w:tcBorders>
              <w:left w:val="single" w:sz="12" w:space="0" w:color="auto"/>
            </w:tcBorders>
          </w:tcPr>
          <w:p w14:paraId="13CB803A" w14:textId="77777777" w:rsidR="003773BC" w:rsidRPr="00B912AF" w:rsidRDefault="003773BC" w:rsidP="007E3ED4">
            <w:pPr>
              <w:rPr>
                <w:color w:val="44546A" w:themeColor="text2"/>
              </w:rPr>
            </w:pPr>
          </w:p>
        </w:tc>
        <w:tc>
          <w:tcPr>
            <w:tcW w:w="3718" w:type="dxa"/>
            <w:gridSpan w:val="2"/>
          </w:tcPr>
          <w:p w14:paraId="0102FC27" w14:textId="77777777" w:rsidR="003773BC" w:rsidRPr="00B912AF" w:rsidRDefault="003773BC" w:rsidP="007E3ED4">
            <w:pPr>
              <w:rPr>
                <w:color w:val="44546A" w:themeColor="text2"/>
              </w:rPr>
            </w:pPr>
          </w:p>
        </w:tc>
        <w:tc>
          <w:tcPr>
            <w:tcW w:w="1843" w:type="dxa"/>
            <w:gridSpan w:val="2"/>
          </w:tcPr>
          <w:p w14:paraId="6A9017CB"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34EDA65B" w14:textId="77777777" w:rsidR="003773BC" w:rsidRPr="00B912AF" w:rsidRDefault="003773BC" w:rsidP="007E3ED4">
            <w:pPr>
              <w:rPr>
                <w:color w:val="44546A" w:themeColor="text2"/>
              </w:rPr>
            </w:pPr>
          </w:p>
        </w:tc>
      </w:tr>
      <w:tr w:rsidR="003773BC" w:rsidRPr="00B912AF" w14:paraId="29CB5F79" w14:textId="77777777" w:rsidTr="007E3ED4">
        <w:tc>
          <w:tcPr>
            <w:tcW w:w="803" w:type="dxa"/>
            <w:tcBorders>
              <w:left w:val="single" w:sz="12" w:space="0" w:color="auto"/>
            </w:tcBorders>
          </w:tcPr>
          <w:p w14:paraId="3EC60671" w14:textId="77777777" w:rsidR="003773BC" w:rsidRPr="00B912AF" w:rsidRDefault="003773BC" w:rsidP="007E3ED4">
            <w:pPr>
              <w:rPr>
                <w:color w:val="44546A" w:themeColor="text2"/>
              </w:rPr>
            </w:pPr>
          </w:p>
        </w:tc>
        <w:tc>
          <w:tcPr>
            <w:tcW w:w="3718" w:type="dxa"/>
            <w:gridSpan w:val="2"/>
          </w:tcPr>
          <w:p w14:paraId="4DF1F76A" w14:textId="77777777" w:rsidR="003773BC" w:rsidRPr="00B912AF" w:rsidRDefault="003773BC" w:rsidP="007E3ED4">
            <w:pPr>
              <w:rPr>
                <w:color w:val="44546A" w:themeColor="text2"/>
              </w:rPr>
            </w:pPr>
          </w:p>
        </w:tc>
        <w:tc>
          <w:tcPr>
            <w:tcW w:w="1843" w:type="dxa"/>
            <w:gridSpan w:val="2"/>
          </w:tcPr>
          <w:p w14:paraId="56AD7998"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581E9F1F" w14:textId="77777777" w:rsidR="003773BC" w:rsidRPr="00B912AF" w:rsidRDefault="003773BC" w:rsidP="007E3ED4">
            <w:pPr>
              <w:rPr>
                <w:color w:val="44546A" w:themeColor="text2"/>
              </w:rPr>
            </w:pPr>
          </w:p>
        </w:tc>
      </w:tr>
      <w:tr w:rsidR="003773BC" w:rsidRPr="00B912AF" w14:paraId="259C1C4B" w14:textId="77777777" w:rsidTr="007E3ED4">
        <w:tc>
          <w:tcPr>
            <w:tcW w:w="803" w:type="dxa"/>
            <w:tcBorders>
              <w:left w:val="single" w:sz="12" w:space="0" w:color="auto"/>
            </w:tcBorders>
          </w:tcPr>
          <w:p w14:paraId="7A1A7E6B" w14:textId="77777777" w:rsidR="003773BC" w:rsidRPr="00B912AF" w:rsidRDefault="003773BC" w:rsidP="007E3ED4">
            <w:pPr>
              <w:rPr>
                <w:color w:val="44546A" w:themeColor="text2"/>
              </w:rPr>
            </w:pPr>
          </w:p>
        </w:tc>
        <w:tc>
          <w:tcPr>
            <w:tcW w:w="3718" w:type="dxa"/>
            <w:gridSpan w:val="2"/>
          </w:tcPr>
          <w:p w14:paraId="6570CA6D" w14:textId="77777777" w:rsidR="003773BC" w:rsidRPr="00B912AF" w:rsidRDefault="003773BC" w:rsidP="007E3ED4">
            <w:pPr>
              <w:rPr>
                <w:color w:val="44546A" w:themeColor="text2"/>
              </w:rPr>
            </w:pPr>
          </w:p>
        </w:tc>
        <w:tc>
          <w:tcPr>
            <w:tcW w:w="1843" w:type="dxa"/>
            <w:gridSpan w:val="2"/>
          </w:tcPr>
          <w:p w14:paraId="3312A5AB"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6D6A6470" w14:textId="77777777" w:rsidR="003773BC" w:rsidRPr="00B912AF" w:rsidRDefault="003773BC" w:rsidP="007E3ED4">
            <w:pPr>
              <w:rPr>
                <w:color w:val="44546A" w:themeColor="text2"/>
              </w:rPr>
            </w:pPr>
          </w:p>
        </w:tc>
      </w:tr>
      <w:tr w:rsidR="003773BC" w:rsidRPr="00B912AF" w14:paraId="7B0DB7FA" w14:textId="77777777" w:rsidTr="007E3ED4">
        <w:tc>
          <w:tcPr>
            <w:tcW w:w="803" w:type="dxa"/>
            <w:tcBorders>
              <w:left w:val="single" w:sz="12" w:space="0" w:color="auto"/>
            </w:tcBorders>
          </w:tcPr>
          <w:p w14:paraId="70F6299B" w14:textId="77777777" w:rsidR="003773BC" w:rsidRPr="00B912AF" w:rsidRDefault="003773BC" w:rsidP="007E3ED4">
            <w:pPr>
              <w:rPr>
                <w:color w:val="44546A" w:themeColor="text2"/>
              </w:rPr>
            </w:pPr>
          </w:p>
        </w:tc>
        <w:tc>
          <w:tcPr>
            <w:tcW w:w="3718" w:type="dxa"/>
            <w:gridSpan w:val="2"/>
          </w:tcPr>
          <w:p w14:paraId="2EA720A3" w14:textId="77777777" w:rsidR="003773BC" w:rsidRPr="00B912AF" w:rsidRDefault="003773BC" w:rsidP="007E3ED4">
            <w:pPr>
              <w:rPr>
                <w:color w:val="44546A" w:themeColor="text2"/>
              </w:rPr>
            </w:pPr>
          </w:p>
        </w:tc>
        <w:tc>
          <w:tcPr>
            <w:tcW w:w="1843" w:type="dxa"/>
            <w:gridSpan w:val="2"/>
          </w:tcPr>
          <w:p w14:paraId="5C9BD478"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6132F5D4" w14:textId="77777777" w:rsidR="003773BC" w:rsidRPr="00B912AF" w:rsidRDefault="003773BC" w:rsidP="007E3ED4">
            <w:pPr>
              <w:rPr>
                <w:color w:val="44546A" w:themeColor="text2"/>
              </w:rPr>
            </w:pPr>
          </w:p>
        </w:tc>
      </w:tr>
      <w:tr w:rsidR="003773BC" w:rsidRPr="00B912AF" w14:paraId="1CD7EEA1" w14:textId="77777777" w:rsidTr="007E3ED4">
        <w:tc>
          <w:tcPr>
            <w:tcW w:w="803" w:type="dxa"/>
            <w:tcBorders>
              <w:left w:val="single" w:sz="12" w:space="0" w:color="auto"/>
            </w:tcBorders>
          </w:tcPr>
          <w:p w14:paraId="5857FC96" w14:textId="77777777" w:rsidR="003773BC" w:rsidRPr="00B912AF" w:rsidRDefault="003773BC" w:rsidP="007E3ED4">
            <w:pPr>
              <w:rPr>
                <w:color w:val="44546A" w:themeColor="text2"/>
              </w:rPr>
            </w:pPr>
          </w:p>
        </w:tc>
        <w:tc>
          <w:tcPr>
            <w:tcW w:w="3718" w:type="dxa"/>
            <w:gridSpan w:val="2"/>
          </w:tcPr>
          <w:p w14:paraId="4281EF9E" w14:textId="77777777" w:rsidR="003773BC" w:rsidRPr="00B912AF" w:rsidRDefault="003773BC" w:rsidP="007E3ED4">
            <w:pPr>
              <w:rPr>
                <w:color w:val="44546A" w:themeColor="text2"/>
              </w:rPr>
            </w:pPr>
          </w:p>
        </w:tc>
        <w:tc>
          <w:tcPr>
            <w:tcW w:w="1843" w:type="dxa"/>
            <w:gridSpan w:val="2"/>
          </w:tcPr>
          <w:p w14:paraId="0DD2542C"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58F3D24E" w14:textId="77777777" w:rsidR="003773BC" w:rsidRPr="00B912AF" w:rsidRDefault="003773BC" w:rsidP="007E3ED4">
            <w:pPr>
              <w:rPr>
                <w:color w:val="44546A" w:themeColor="text2"/>
              </w:rPr>
            </w:pPr>
          </w:p>
        </w:tc>
      </w:tr>
      <w:tr w:rsidR="003773BC" w:rsidRPr="00B912AF" w14:paraId="0994B0A4" w14:textId="77777777" w:rsidTr="007E3ED4">
        <w:tc>
          <w:tcPr>
            <w:tcW w:w="803" w:type="dxa"/>
            <w:tcBorders>
              <w:left w:val="single" w:sz="12" w:space="0" w:color="auto"/>
            </w:tcBorders>
          </w:tcPr>
          <w:p w14:paraId="22EA465F" w14:textId="77777777" w:rsidR="003773BC" w:rsidRPr="00B912AF" w:rsidRDefault="003773BC" w:rsidP="007E3ED4">
            <w:pPr>
              <w:rPr>
                <w:color w:val="44546A" w:themeColor="text2"/>
              </w:rPr>
            </w:pPr>
          </w:p>
        </w:tc>
        <w:tc>
          <w:tcPr>
            <w:tcW w:w="3718" w:type="dxa"/>
            <w:gridSpan w:val="2"/>
          </w:tcPr>
          <w:p w14:paraId="109A609D" w14:textId="77777777" w:rsidR="003773BC" w:rsidRPr="00B912AF" w:rsidRDefault="003773BC" w:rsidP="007E3ED4">
            <w:pPr>
              <w:rPr>
                <w:color w:val="44546A" w:themeColor="text2"/>
              </w:rPr>
            </w:pPr>
          </w:p>
        </w:tc>
        <w:tc>
          <w:tcPr>
            <w:tcW w:w="1843" w:type="dxa"/>
            <w:gridSpan w:val="2"/>
          </w:tcPr>
          <w:p w14:paraId="0D79200F" w14:textId="77777777" w:rsidR="003773BC" w:rsidRPr="00B912AF" w:rsidRDefault="003773BC" w:rsidP="007E3ED4">
            <w:pPr>
              <w:rPr>
                <w:color w:val="44546A" w:themeColor="text2"/>
              </w:rPr>
            </w:pPr>
          </w:p>
        </w:tc>
        <w:tc>
          <w:tcPr>
            <w:tcW w:w="2966" w:type="dxa"/>
            <w:gridSpan w:val="2"/>
            <w:tcBorders>
              <w:right w:val="single" w:sz="12" w:space="0" w:color="auto"/>
            </w:tcBorders>
          </w:tcPr>
          <w:p w14:paraId="7ACF9BB0" w14:textId="77777777" w:rsidR="003773BC" w:rsidRPr="00B912AF" w:rsidRDefault="003773BC" w:rsidP="007E3ED4">
            <w:pPr>
              <w:rPr>
                <w:color w:val="44546A" w:themeColor="text2"/>
              </w:rPr>
            </w:pPr>
          </w:p>
        </w:tc>
      </w:tr>
      <w:tr w:rsidR="003773BC" w:rsidRPr="00B912AF" w14:paraId="49B69AD5" w14:textId="77777777" w:rsidTr="007E3ED4">
        <w:tc>
          <w:tcPr>
            <w:tcW w:w="803" w:type="dxa"/>
            <w:tcBorders>
              <w:left w:val="single" w:sz="12" w:space="0" w:color="auto"/>
              <w:bottom w:val="single" w:sz="12" w:space="0" w:color="auto"/>
            </w:tcBorders>
          </w:tcPr>
          <w:p w14:paraId="2849473D" w14:textId="77777777" w:rsidR="003773BC" w:rsidRPr="00B912AF" w:rsidRDefault="003773BC" w:rsidP="007E3ED4">
            <w:pPr>
              <w:rPr>
                <w:color w:val="44546A" w:themeColor="text2"/>
              </w:rPr>
            </w:pPr>
          </w:p>
        </w:tc>
        <w:tc>
          <w:tcPr>
            <w:tcW w:w="3718" w:type="dxa"/>
            <w:gridSpan w:val="2"/>
            <w:tcBorders>
              <w:bottom w:val="single" w:sz="12" w:space="0" w:color="auto"/>
            </w:tcBorders>
          </w:tcPr>
          <w:p w14:paraId="1E3EC9D3" w14:textId="77777777" w:rsidR="003773BC" w:rsidRPr="00B912AF" w:rsidRDefault="003773BC" w:rsidP="007E3ED4">
            <w:pPr>
              <w:rPr>
                <w:color w:val="44546A" w:themeColor="text2"/>
              </w:rPr>
            </w:pPr>
          </w:p>
        </w:tc>
        <w:tc>
          <w:tcPr>
            <w:tcW w:w="1843" w:type="dxa"/>
            <w:gridSpan w:val="2"/>
            <w:tcBorders>
              <w:bottom w:val="single" w:sz="12" w:space="0" w:color="auto"/>
            </w:tcBorders>
          </w:tcPr>
          <w:p w14:paraId="69D1753F" w14:textId="77777777" w:rsidR="003773BC" w:rsidRPr="00B912AF" w:rsidRDefault="003773BC" w:rsidP="007E3ED4">
            <w:pPr>
              <w:rPr>
                <w:color w:val="44546A" w:themeColor="text2"/>
              </w:rPr>
            </w:pPr>
          </w:p>
        </w:tc>
        <w:tc>
          <w:tcPr>
            <w:tcW w:w="2966" w:type="dxa"/>
            <w:gridSpan w:val="2"/>
            <w:tcBorders>
              <w:bottom w:val="single" w:sz="12" w:space="0" w:color="auto"/>
              <w:right w:val="single" w:sz="12" w:space="0" w:color="auto"/>
            </w:tcBorders>
          </w:tcPr>
          <w:p w14:paraId="238BEAAC" w14:textId="77777777" w:rsidR="003773BC" w:rsidRPr="00B912AF" w:rsidRDefault="003773BC" w:rsidP="007E3ED4">
            <w:pPr>
              <w:rPr>
                <w:color w:val="44546A" w:themeColor="text2"/>
              </w:rPr>
            </w:pPr>
          </w:p>
        </w:tc>
      </w:tr>
    </w:tbl>
    <w:p w14:paraId="7D5EA8C1" w14:textId="77777777" w:rsidR="00CC5987" w:rsidRPr="00193B7C" w:rsidRDefault="00CC5987" w:rsidP="00CC5987">
      <w:pPr>
        <w:rPr>
          <w:b/>
          <w:color w:val="C00000"/>
          <w:sz w:val="32"/>
          <w:szCs w:val="32"/>
          <w:lang w:val="mk-MK"/>
        </w:rPr>
      </w:pPr>
    </w:p>
    <w:p w14:paraId="337CE9FA" w14:textId="77777777" w:rsidR="003773BC" w:rsidRDefault="003773BC" w:rsidP="00F75248">
      <w:pPr>
        <w:rPr>
          <w:b/>
          <w:color w:val="C00000"/>
          <w:sz w:val="32"/>
          <w:szCs w:val="32"/>
          <w:lang w:val="mk-MK"/>
        </w:rPr>
      </w:pPr>
    </w:p>
    <w:p w14:paraId="5A28EB05" w14:textId="77777777" w:rsidR="003773BC" w:rsidRPr="003773BC" w:rsidRDefault="008054D4" w:rsidP="00F75248">
      <w:pPr>
        <w:rPr>
          <w:b/>
          <w:color w:val="C00000"/>
          <w:sz w:val="32"/>
          <w:szCs w:val="32"/>
          <w:lang w:val="mk-MK"/>
        </w:rPr>
      </w:pPr>
      <w:r w:rsidRPr="002273AF">
        <w:rPr>
          <w:b/>
          <w:color w:val="C00000"/>
          <w:sz w:val="32"/>
          <w:szCs w:val="32"/>
          <w:lang w:val="mk-MK"/>
        </w:rPr>
        <w:t xml:space="preserve">Прилог 3: </w:t>
      </w:r>
      <w:r w:rsidR="00CC5987" w:rsidRPr="002273AF">
        <w:rPr>
          <w:b/>
          <w:color w:val="C00000"/>
          <w:sz w:val="32"/>
          <w:szCs w:val="32"/>
          <w:lang w:val="mk-MK"/>
        </w:rPr>
        <w:t>Образец за План за реализација на обукат</w:t>
      </w:r>
      <w:r w:rsidR="00CC5987">
        <w:rPr>
          <w:b/>
          <w:color w:val="C00000"/>
          <w:sz w:val="32"/>
          <w:szCs w:val="32"/>
          <w:lang w:val="mk-MK"/>
        </w:rPr>
        <w:t>а</w:t>
      </w:r>
    </w:p>
    <w:tbl>
      <w:tblPr>
        <w:tblStyle w:val="TableGrid1"/>
        <w:tblpPr w:leftFromText="180" w:rightFromText="180" w:horzAnchor="page" w:tblpX="1513" w:tblpY="1476"/>
        <w:tblW w:w="9356" w:type="dxa"/>
        <w:tblLook w:val="04A0" w:firstRow="1" w:lastRow="0" w:firstColumn="1" w:lastColumn="0" w:noHBand="0" w:noVBand="1"/>
      </w:tblPr>
      <w:tblGrid>
        <w:gridCol w:w="2050"/>
        <w:gridCol w:w="1659"/>
        <w:gridCol w:w="1771"/>
        <w:gridCol w:w="1678"/>
        <w:gridCol w:w="2198"/>
      </w:tblGrid>
      <w:tr w:rsidR="003773BC" w:rsidRPr="00CC5987" w14:paraId="4C031018" w14:textId="77777777" w:rsidTr="003773BC">
        <w:tc>
          <w:tcPr>
            <w:tcW w:w="1498" w:type="dxa"/>
            <w:tcBorders>
              <w:top w:val="single" w:sz="12" w:space="0" w:color="44546A" w:themeColor="text2"/>
              <w:left w:val="single" w:sz="12" w:space="0" w:color="44546A" w:themeColor="text2"/>
              <w:bottom w:val="single" w:sz="12" w:space="0" w:color="44546A" w:themeColor="text2"/>
            </w:tcBorders>
            <w:shd w:val="clear" w:color="auto" w:fill="DEEAF6" w:themeFill="accent5" w:themeFillTint="33"/>
          </w:tcPr>
          <w:p w14:paraId="6ECCF86E" w14:textId="77777777" w:rsidR="003773BC" w:rsidRPr="00CC5987" w:rsidRDefault="003773BC" w:rsidP="003773BC">
            <w:pPr>
              <w:rPr>
                <w:b/>
                <w:color w:val="44546A" w:themeColor="text2"/>
                <w:lang w:val="mk-MK"/>
              </w:rPr>
            </w:pPr>
            <w:r w:rsidRPr="00CC5987">
              <w:rPr>
                <w:b/>
                <w:color w:val="44546A" w:themeColor="text2"/>
                <w:lang w:val="mk-MK"/>
              </w:rPr>
              <w:t>Модул/Модуларна Единица</w:t>
            </w:r>
          </w:p>
        </w:tc>
        <w:tc>
          <w:tcPr>
            <w:tcW w:w="1806" w:type="dxa"/>
            <w:tcBorders>
              <w:top w:val="single" w:sz="12" w:space="0" w:color="44546A" w:themeColor="text2"/>
              <w:bottom w:val="single" w:sz="12" w:space="0" w:color="44546A" w:themeColor="text2"/>
            </w:tcBorders>
            <w:shd w:val="clear" w:color="auto" w:fill="DEEAF6" w:themeFill="accent5" w:themeFillTint="33"/>
          </w:tcPr>
          <w:p w14:paraId="48637717" w14:textId="77777777" w:rsidR="003773BC" w:rsidRPr="00CC5987" w:rsidRDefault="003773BC" w:rsidP="003773BC">
            <w:pPr>
              <w:rPr>
                <w:b/>
                <w:color w:val="44546A" w:themeColor="text2"/>
                <w:lang w:val="mk-MK"/>
              </w:rPr>
            </w:pPr>
            <w:r w:rsidRPr="00CC5987">
              <w:rPr>
                <w:b/>
                <w:color w:val="44546A" w:themeColor="text2"/>
                <w:lang w:val="mk-MK"/>
              </w:rPr>
              <w:t>Број на часови</w:t>
            </w:r>
          </w:p>
        </w:tc>
        <w:tc>
          <w:tcPr>
            <w:tcW w:w="1840" w:type="dxa"/>
            <w:tcBorders>
              <w:top w:val="single" w:sz="12" w:space="0" w:color="44546A" w:themeColor="text2"/>
              <w:bottom w:val="single" w:sz="12" w:space="0" w:color="44546A" w:themeColor="text2"/>
            </w:tcBorders>
            <w:shd w:val="clear" w:color="auto" w:fill="DEEAF6" w:themeFill="accent5" w:themeFillTint="33"/>
          </w:tcPr>
          <w:p w14:paraId="2ADC932F" w14:textId="77777777" w:rsidR="003773BC" w:rsidRPr="00CC5987" w:rsidRDefault="003773BC" w:rsidP="003773BC">
            <w:pPr>
              <w:rPr>
                <w:b/>
                <w:color w:val="44546A" w:themeColor="text2"/>
                <w:lang w:val="mk-MK"/>
              </w:rPr>
            </w:pPr>
            <w:r w:rsidRPr="00CC5987">
              <w:rPr>
                <w:b/>
                <w:color w:val="44546A" w:themeColor="text2"/>
                <w:lang w:val="mk-MK"/>
              </w:rPr>
              <w:t>Време на реализација (месец, година)</w:t>
            </w:r>
          </w:p>
        </w:tc>
        <w:tc>
          <w:tcPr>
            <w:tcW w:w="1812" w:type="dxa"/>
            <w:tcBorders>
              <w:top w:val="single" w:sz="12" w:space="0" w:color="44546A" w:themeColor="text2"/>
              <w:bottom w:val="single" w:sz="12" w:space="0" w:color="44546A" w:themeColor="text2"/>
            </w:tcBorders>
            <w:shd w:val="clear" w:color="auto" w:fill="DEEAF6" w:themeFill="accent5" w:themeFillTint="33"/>
          </w:tcPr>
          <w:p w14:paraId="6B074624" w14:textId="77777777" w:rsidR="003773BC" w:rsidRPr="00CC5987" w:rsidRDefault="003773BC" w:rsidP="003773BC">
            <w:pPr>
              <w:rPr>
                <w:b/>
                <w:color w:val="44546A" w:themeColor="text2"/>
                <w:lang w:val="mk-MK"/>
              </w:rPr>
            </w:pPr>
            <w:r w:rsidRPr="00CC5987">
              <w:rPr>
                <w:b/>
                <w:color w:val="44546A" w:themeColor="text2"/>
                <w:lang w:val="mk-MK"/>
              </w:rPr>
              <w:t>Методи на работа</w:t>
            </w:r>
          </w:p>
        </w:tc>
        <w:tc>
          <w:tcPr>
            <w:tcW w:w="2400" w:type="dxa"/>
            <w:tcBorders>
              <w:top w:val="single" w:sz="12" w:space="0" w:color="44546A" w:themeColor="text2"/>
              <w:bottom w:val="single" w:sz="12" w:space="0" w:color="44546A" w:themeColor="text2"/>
              <w:right w:val="single" w:sz="12" w:space="0" w:color="44546A" w:themeColor="text2"/>
            </w:tcBorders>
            <w:shd w:val="clear" w:color="auto" w:fill="DEEAF6" w:themeFill="accent5" w:themeFillTint="33"/>
          </w:tcPr>
          <w:p w14:paraId="111ACBA4" w14:textId="77777777" w:rsidR="003773BC" w:rsidRPr="00CC5987" w:rsidRDefault="003773BC" w:rsidP="003773BC">
            <w:pPr>
              <w:rPr>
                <w:b/>
                <w:color w:val="44546A" w:themeColor="text2"/>
                <w:lang w:val="mk-MK"/>
              </w:rPr>
            </w:pPr>
            <w:r w:rsidRPr="00CC5987">
              <w:rPr>
                <w:b/>
                <w:color w:val="44546A" w:themeColor="text2"/>
                <w:lang w:val="mk-MK"/>
              </w:rPr>
              <w:t>Начин на проверка</w:t>
            </w:r>
          </w:p>
        </w:tc>
      </w:tr>
      <w:tr w:rsidR="003773BC" w:rsidRPr="00CC5987" w14:paraId="472C944F" w14:textId="77777777" w:rsidTr="003773BC">
        <w:tc>
          <w:tcPr>
            <w:tcW w:w="1498" w:type="dxa"/>
            <w:tcBorders>
              <w:top w:val="single" w:sz="12" w:space="0" w:color="44546A" w:themeColor="text2"/>
              <w:left w:val="single" w:sz="12" w:space="0" w:color="44546A" w:themeColor="text2"/>
            </w:tcBorders>
          </w:tcPr>
          <w:p w14:paraId="2C8D476E" w14:textId="77777777" w:rsidR="003773BC" w:rsidRPr="00CC5987" w:rsidRDefault="003773BC" w:rsidP="003773BC"/>
        </w:tc>
        <w:tc>
          <w:tcPr>
            <w:tcW w:w="1806" w:type="dxa"/>
            <w:tcBorders>
              <w:top w:val="single" w:sz="12" w:space="0" w:color="44546A" w:themeColor="text2"/>
            </w:tcBorders>
          </w:tcPr>
          <w:p w14:paraId="42FA1137" w14:textId="77777777" w:rsidR="003773BC" w:rsidRPr="00CC5987" w:rsidRDefault="003773BC" w:rsidP="003773BC"/>
        </w:tc>
        <w:tc>
          <w:tcPr>
            <w:tcW w:w="1840" w:type="dxa"/>
            <w:tcBorders>
              <w:top w:val="single" w:sz="12" w:space="0" w:color="44546A" w:themeColor="text2"/>
            </w:tcBorders>
          </w:tcPr>
          <w:p w14:paraId="0E73450C" w14:textId="77777777" w:rsidR="003773BC" w:rsidRPr="00CC5987" w:rsidRDefault="003773BC" w:rsidP="003773BC"/>
        </w:tc>
        <w:tc>
          <w:tcPr>
            <w:tcW w:w="1812" w:type="dxa"/>
            <w:tcBorders>
              <w:top w:val="single" w:sz="12" w:space="0" w:color="44546A" w:themeColor="text2"/>
            </w:tcBorders>
          </w:tcPr>
          <w:p w14:paraId="772C9D92" w14:textId="77777777" w:rsidR="003773BC" w:rsidRPr="00CC5987" w:rsidRDefault="003773BC" w:rsidP="003773BC"/>
        </w:tc>
        <w:tc>
          <w:tcPr>
            <w:tcW w:w="2400" w:type="dxa"/>
            <w:tcBorders>
              <w:top w:val="single" w:sz="12" w:space="0" w:color="44546A" w:themeColor="text2"/>
              <w:right w:val="single" w:sz="12" w:space="0" w:color="44546A" w:themeColor="text2"/>
            </w:tcBorders>
          </w:tcPr>
          <w:p w14:paraId="05A5DD6F" w14:textId="77777777" w:rsidR="003773BC" w:rsidRPr="00CC5987" w:rsidRDefault="003773BC" w:rsidP="003773BC"/>
        </w:tc>
      </w:tr>
      <w:tr w:rsidR="003773BC" w:rsidRPr="00CC5987" w14:paraId="6D5D04A3" w14:textId="77777777" w:rsidTr="003773BC">
        <w:tc>
          <w:tcPr>
            <w:tcW w:w="1498" w:type="dxa"/>
            <w:tcBorders>
              <w:left w:val="single" w:sz="12" w:space="0" w:color="44546A" w:themeColor="text2"/>
            </w:tcBorders>
          </w:tcPr>
          <w:p w14:paraId="14428241" w14:textId="77777777" w:rsidR="003773BC" w:rsidRPr="00CC5987" w:rsidRDefault="003773BC" w:rsidP="003773BC"/>
        </w:tc>
        <w:tc>
          <w:tcPr>
            <w:tcW w:w="1806" w:type="dxa"/>
          </w:tcPr>
          <w:p w14:paraId="568BAC23" w14:textId="77777777" w:rsidR="003773BC" w:rsidRPr="00CC5987" w:rsidRDefault="003773BC" w:rsidP="003773BC"/>
        </w:tc>
        <w:tc>
          <w:tcPr>
            <w:tcW w:w="1840" w:type="dxa"/>
          </w:tcPr>
          <w:p w14:paraId="4757A137" w14:textId="77777777" w:rsidR="003773BC" w:rsidRPr="00CC5987" w:rsidRDefault="003773BC" w:rsidP="003773BC"/>
        </w:tc>
        <w:tc>
          <w:tcPr>
            <w:tcW w:w="1812" w:type="dxa"/>
          </w:tcPr>
          <w:p w14:paraId="07D0A768" w14:textId="77777777" w:rsidR="003773BC" w:rsidRPr="00CC5987" w:rsidRDefault="003773BC" w:rsidP="003773BC"/>
        </w:tc>
        <w:tc>
          <w:tcPr>
            <w:tcW w:w="2400" w:type="dxa"/>
            <w:tcBorders>
              <w:right w:val="single" w:sz="12" w:space="0" w:color="44546A" w:themeColor="text2"/>
            </w:tcBorders>
          </w:tcPr>
          <w:p w14:paraId="6AB2EDE3" w14:textId="77777777" w:rsidR="003773BC" w:rsidRPr="00CC5987" w:rsidRDefault="003773BC" w:rsidP="003773BC"/>
        </w:tc>
      </w:tr>
      <w:tr w:rsidR="003773BC" w:rsidRPr="00CC5987" w14:paraId="1ACA2A5C" w14:textId="77777777" w:rsidTr="003773BC">
        <w:tc>
          <w:tcPr>
            <w:tcW w:w="1498" w:type="dxa"/>
            <w:tcBorders>
              <w:left w:val="single" w:sz="12" w:space="0" w:color="44546A" w:themeColor="text2"/>
            </w:tcBorders>
          </w:tcPr>
          <w:p w14:paraId="2487E5FD" w14:textId="77777777" w:rsidR="003773BC" w:rsidRPr="00CC5987" w:rsidRDefault="003773BC" w:rsidP="003773BC"/>
        </w:tc>
        <w:tc>
          <w:tcPr>
            <w:tcW w:w="1806" w:type="dxa"/>
          </w:tcPr>
          <w:p w14:paraId="0C8EEFA8" w14:textId="77777777" w:rsidR="003773BC" w:rsidRPr="00CC5987" w:rsidRDefault="003773BC" w:rsidP="003773BC"/>
        </w:tc>
        <w:tc>
          <w:tcPr>
            <w:tcW w:w="1840" w:type="dxa"/>
          </w:tcPr>
          <w:p w14:paraId="628CC437" w14:textId="77777777" w:rsidR="003773BC" w:rsidRPr="00CC5987" w:rsidRDefault="003773BC" w:rsidP="003773BC"/>
        </w:tc>
        <w:tc>
          <w:tcPr>
            <w:tcW w:w="1812" w:type="dxa"/>
          </w:tcPr>
          <w:p w14:paraId="4D50570F" w14:textId="77777777" w:rsidR="003773BC" w:rsidRPr="00CC5987" w:rsidRDefault="003773BC" w:rsidP="003773BC"/>
        </w:tc>
        <w:tc>
          <w:tcPr>
            <w:tcW w:w="2400" w:type="dxa"/>
            <w:tcBorders>
              <w:right w:val="single" w:sz="12" w:space="0" w:color="44546A" w:themeColor="text2"/>
            </w:tcBorders>
          </w:tcPr>
          <w:p w14:paraId="1E28B590" w14:textId="77777777" w:rsidR="003773BC" w:rsidRPr="00CC5987" w:rsidRDefault="003773BC" w:rsidP="003773BC"/>
        </w:tc>
      </w:tr>
      <w:tr w:rsidR="003773BC" w:rsidRPr="00CC5987" w14:paraId="6166C177" w14:textId="77777777" w:rsidTr="003773BC">
        <w:tc>
          <w:tcPr>
            <w:tcW w:w="1498" w:type="dxa"/>
            <w:tcBorders>
              <w:left w:val="single" w:sz="12" w:space="0" w:color="44546A" w:themeColor="text2"/>
            </w:tcBorders>
          </w:tcPr>
          <w:p w14:paraId="58C7C51E" w14:textId="77777777" w:rsidR="003773BC" w:rsidRPr="00CC5987" w:rsidRDefault="003773BC" w:rsidP="003773BC"/>
        </w:tc>
        <w:tc>
          <w:tcPr>
            <w:tcW w:w="1806" w:type="dxa"/>
          </w:tcPr>
          <w:p w14:paraId="02E1E47F" w14:textId="77777777" w:rsidR="003773BC" w:rsidRPr="00CC5987" w:rsidRDefault="003773BC" w:rsidP="003773BC"/>
        </w:tc>
        <w:tc>
          <w:tcPr>
            <w:tcW w:w="1840" w:type="dxa"/>
          </w:tcPr>
          <w:p w14:paraId="2F079263" w14:textId="77777777" w:rsidR="003773BC" w:rsidRPr="00CC5987" w:rsidRDefault="003773BC" w:rsidP="003773BC"/>
        </w:tc>
        <w:tc>
          <w:tcPr>
            <w:tcW w:w="1812" w:type="dxa"/>
          </w:tcPr>
          <w:p w14:paraId="5087A6EC" w14:textId="77777777" w:rsidR="003773BC" w:rsidRPr="00CC5987" w:rsidRDefault="003773BC" w:rsidP="003773BC"/>
        </w:tc>
        <w:tc>
          <w:tcPr>
            <w:tcW w:w="2400" w:type="dxa"/>
            <w:tcBorders>
              <w:right w:val="single" w:sz="12" w:space="0" w:color="44546A" w:themeColor="text2"/>
            </w:tcBorders>
          </w:tcPr>
          <w:p w14:paraId="7F1B9D19" w14:textId="77777777" w:rsidR="003773BC" w:rsidRPr="00CC5987" w:rsidRDefault="003773BC" w:rsidP="003773BC"/>
        </w:tc>
      </w:tr>
      <w:tr w:rsidR="003773BC" w:rsidRPr="00CC5987" w14:paraId="2B249952" w14:textId="77777777" w:rsidTr="003773BC">
        <w:tc>
          <w:tcPr>
            <w:tcW w:w="1498" w:type="dxa"/>
            <w:tcBorders>
              <w:left w:val="single" w:sz="12" w:space="0" w:color="44546A" w:themeColor="text2"/>
            </w:tcBorders>
          </w:tcPr>
          <w:p w14:paraId="3E18D5F6" w14:textId="77777777" w:rsidR="003773BC" w:rsidRPr="00CC5987" w:rsidRDefault="003773BC" w:rsidP="003773BC"/>
        </w:tc>
        <w:tc>
          <w:tcPr>
            <w:tcW w:w="1806" w:type="dxa"/>
          </w:tcPr>
          <w:p w14:paraId="59D50F23" w14:textId="77777777" w:rsidR="003773BC" w:rsidRPr="00CC5987" w:rsidRDefault="003773BC" w:rsidP="003773BC"/>
        </w:tc>
        <w:tc>
          <w:tcPr>
            <w:tcW w:w="1840" w:type="dxa"/>
          </w:tcPr>
          <w:p w14:paraId="5DB2AA93" w14:textId="77777777" w:rsidR="003773BC" w:rsidRPr="00CC5987" w:rsidRDefault="003773BC" w:rsidP="003773BC"/>
        </w:tc>
        <w:tc>
          <w:tcPr>
            <w:tcW w:w="1812" w:type="dxa"/>
          </w:tcPr>
          <w:p w14:paraId="2A46A2B8" w14:textId="77777777" w:rsidR="003773BC" w:rsidRPr="00CC5987" w:rsidRDefault="003773BC" w:rsidP="003773BC"/>
        </w:tc>
        <w:tc>
          <w:tcPr>
            <w:tcW w:w="2400" w:type="dxa"/>
            <w:tcBorders>
              <w:right w:val="single" w:sz="12" w:space="0" w:color="44546A" w:themeColor="text2"/>
            </w:tcBorders>
          </w:tcPr>
          <w:p w14:paraId="72DD3419" w14:textId="77777777" w:rsidR="003773BC" w:rsidRPr="00CC5987" w:rsidRDefault="003773BC" w:rsidP="003773BC"/>
        </w:tc>
      </w:tr>
      <w:tr w:rsidR="003773BC" w:rsidRPr="00CC5987" w14:paraId="4703FBA5" w14:textId="77777777" w:rsidTr="003773BC">
        <w:tc>
          <w:tcPr>
            <w:tcW w:w="1498" w:type="dxa"/>
            <w:tcBorders>
              <w:left w:val="single" w:sz="12" w:space="0" w:color="44546A" w:themeColor="text2"/>
            </w:tcBorders>
          </w:tcPr>
          <w:p w14:paraId="361AAA8B" w14:textId="77777777" w:rsidR="003773BC" w:rsidRPr="00CC5987" w:rsidRDefault="003773BC" w:rsidP="003773BC"/>
        </w:tc>
        <w:tc>
          <w:tcPr>
            <w:tcW w:w="1806" w:type="dxa"/>
          </w:tcPr>
          <w:p w14:paraId="380D6279" w14:textId="77777777" w:rsidR="003773BC" w:rsidRPr="00CC5987" w:rsidRDefault="003773BC" w:rsidP="003773BC"/>
        </w:tc>
        <w:tc>
          <w:tcPr>
            <w:tcW w:w="1840" w:type="dxa"/>
          </w:tcPr>
          <w:p w14:paraId="74879CD6" w14:textId="77777777" w:rsidR="003773BC" w:rsidRPr="00CC5987" w:rsidRDefault="003773BC" w:rsidP="003773BC"/>
        </w:tc>
        <w:tc>
          <w:tcPr>
            <w:tcW w:w="1812" w:type="dxa"/>
          </w:tcPr>
          <w:p w14:paraId="1198B8A1" w14:textId="77777777" w:rsidR="003773BC" w:rsidRPr="00CC5987" w:rsidRDefault="003773BC" w:rsidP="003773BC"/>
        </w:tc>
        <w:tc>
          <w:tcPr>
            <w:tcW w:w="2400" w:type="dxa"/>
            <w:tcBorders>
              <w:right w:val="single" w:sz="12" w:space="0" w:color="44546A" w:themeColor="text2"/>
            </w:tcBorders>
          </w:tcPr>
          <w:p w14:paraId="2AEFA7C5" w14:textId="77777777" w:rsidR="003773BC" w:rsidRPr="00CC5987" w:rsidRDefault="003773BC" w:rsidP="003773BC"/>
        </w:tc>
      </w:tr>
      <w:tr w:rsidR="003773BC" w:rsidRPr="00CC5987" w14:paraId="782F2645" w14:textId="77777777" w:rsidTr="003773BC">
        <w:tc>
          <w:tcPr>
            <w:tcW w:w="1498" w:type="dxa"/>
            <w:tcBorders>
              <w:left w:val="single" w:sz="12" w:space="0" w:color="44546A" w:themeColor="text2"/>
            </w:tcBorders>
          </w:tcPr>
          <w:p w14:paraId="7ED9C2ED" w14:textId="77777777" w:rsidR="003773BC" w:rsidRPr="00CC5987" w:rsidRDefault="003773BC" w:rsidP="003773BC"/>
        </w:tc>
        <w:tc>
          <w:tcPr>
            <w:tcW w:w="1806" w:type="dxa"/>
          </w:tcPr>
          <w:p w14:paraId="03180413" w14:textId="77777777" w:rsidR="003773BC" w:rsidRPr="00CC5987" w:rsidRDefault="003773BC" w:rsidP="003773BC"/>
        </w:tc>
        <w:tc>
          <w:tcPr>
            <w:tcW w:w="1840" w:type="dxa"/>
          </w:tcPr>
          <w:p w14:paraId="4B60F7B0" w14:textId="77777777" w:rsidR="003773BC" w:rsidRPr="00CC5987" w:rsidRDefault="003773BC" w:rsidP="003773BC"/>
        </w:tc>
        <w:tc>
          <w:tcPr>
            <w:tcW w:w="1812" w:type="dxa"/>
          </w:tcPr>
          <w:p w14:paraId="620AE9EA" w14:textId="77777777" w:rsidR="003773BC" w:rsidRPr="00CC5987" w:rsidRDefault="003773BC" w:rsidP="003773BC"/>
        </w:tc>
        <w:tc>
          <w:tcPr>
            <w:tcW w:w="2400" w:type="dxa"/>
            <w:tcBorders>
              <w:right w:val="single" w:sz="12" w:space="0" w:color="44546A" w:themeColor="text2"/>
            </w:tcBorders>
          </w:tcPr>
          <w:p w14:paraId="57BC91B8" w14:textId="77777777" w:rsidR="003773BC" w:rsidRPr="00CC5987" w:rsidRDefault="003773BC" w:rsidP="003773BC"/>
        </w:tc>
      </w:tr>
      <w:tr w:rsidR="003773BC" w:rsidRPr="00CC5987" w14:paraId="28A256CE" w14:textId="77777777" w:rsidTr="003773BC">
        <w:tc>
          <w:tcPr>
            <w:tcW w:w="1498" w:type="dxa"/>
            <w:tcBorders>
              <w:left w:val="single" w:sz="12" w:space="0" w:color="44546A" w:themeColor="text2"/>
            </w:tcBorders>
          </w:tcPr>
          <w:p w14:paraId="43DC0A85" w14:textId="77777777" w:rsidR="003773BC" w:rsidRPr="00CC5987" w:rsidRDefault="003773BC" w:rsidP="003773BC"/>
        </w:tc>
        <w:tc>
          <w:tcPr>
            <w:tcW w:w="1806" w:type="dxa"/>
          </w:tcPr>
          <w:p w14:paraId="6B8C680E" w14:textId="77777777" w:rsidR="003773BC" w:rsidRPr="00CC5987" w:rsidRDefault="003773BC" w:rsidP="003773BC"/>
        </w:tc>
        <w:tc>
          <w:tcPr>
            <w:tcW w:w="1840" w:type="dxa"/>
          </w:tcPr>
          <w:p w14:paraId="0480D5D4" w14:textId="77777777" w:rsidR="003773BC" w:rsidRPr="00CC5987" w:rsidRDefault="003773BC" w:rsidP="003773BC"/>
        </w:tc>
        <w:tc>
          <w:tcPr>
            <w:tcW w:w="1812" w:type="dxa"/>
          </w:tcPr>
          <w:p w14:paraId="5D97D97D" w14:textId="77777777" w:rsidR="003773BC" w:rsidRPr="00CC5987" w:rsidRDefault="003773BC" w:rsidP="003773BC"/>
        </w:tc>
        <w:tc>
          <w:tcPr>
            <w:tcW w:w="2400" w:type="dxa"/>
            <w:tcBorders>
              <w:right w:val="single" w:sz="12" w:space="0" w:color="44546A" w:themeColor="text2"/>
            </w:tcBorders>
          </w:tcPr>
          <w:p w14:paraId="257F8872" w14:textId="77777777" w:rsidR="003773BC" w:rsidRPr="00CC5987" w:rsidRDefault="003773BC" w:rsidP="003773BC"/>
        </w:tc>
      </w:tr>
      <w:tr w:rsidR="003773BC" w:rsidRPr="00CC5987" w14:paraId="4C272CDE" w14:textId="77777777" w:rsidTr="003773BC">
        <w:tc>
          <w:tcPr>
            <w:tcW w:w="1498" w:type="dxa"/>
            <w:tcBorders>
              <w:left w:val="single" w:sz="12" w:space="0" w:color="44546A" w:themeColor="text2"/>
            </w:tcBorders>
          </w:tcPr>
          <w:p w14:paraId="76E8EB0F" w14:textId="77777777" w:rsidR="003773BC" w:rsidRPr="00CC5987" w:rsidRDefault="003773BC" w:rsidP="003773BC"/>
        </w:tc>
        <w:tc>
          <w:tcPr>
            <w:tcW w:w="1806" w:type="dxa"/>
          </w:tcPr>
          <w:p w14:paraId="608E9090" w14:textId="77777777" w:rsidR="003773BC" w:rsidRPr="00CC5987" w:rsidRDefault="003773BC" w:rsidP="003773BC"/>
        </w:tc>
        <w:tc>
          <w:tcPr>
            <w:tcW w:w="1840" w:type="dxa"/>
          </w:tcPr>
          <w:p w14:paraId="584CD6BA" w14:textId="77777777" w:rsidR="003773BC" w:rsidRPr="00CC5987" w:rsidRDefault="003773BC" w:rsidP="003773BC"/>
        </w:tc>
        <w:tc>
          <w:tcPr>
            <w:tcW w:w="1812" w:type="dxa"/>
          </w:tcPr>
          <w:p w14:paraId="16D6856C" w14:textId="77777777" w:rsidR="003773BC" w:rsidRPr="00CC5987" w:rsidRDefault="003773BC" w:rsidP="003773BC"/>
        </w:tc>
        <w:tc>
          <w:tcPr>
            <w:tcW w:w="2400" w:type="dxa"/>
            <w:tcBorders>
              <w:right w:val="single" w:sz="12" w:space="0" w:color="44546A" w:themeColor="text2"/>
            </w:tcBorders>
          </w:tcPr>
          <w:p w14:paraId="3EC950A2" w14:textId="77777777" w:rsidR="003773BC" w:rsidRPr="00CC5987" w:rsidRDefault="003773BC" w:rsidP="003773BC"/>
        </w:tc>
      </w:tr>
      <w:tr w:rsidR="003773BC" w:rsidRPr="00CC5987" w14:paraId="460951A7" w14:textId="77777777" w:rsidTr="003773BC">
        <w:tc>
          <w:tcPr>
            <w:tcW w:w="1498" w:type="dxa"/>
            <w:tcBorders>
              <w:left w:val="single" w:sz="12" w:space="0" w:color="44546A" w:themeColor="text2"/>
              <w:bottom w:val="single" w:sz="12" w:space="0" w:color="44546A" w:themeColor="text2"/>
            </w:tcBorders>
          </w:tcPr>
          <w:p w14:paraId="15F12E92" w14:textId="77777777" w:rsidR="003773BC" w:rsidRPr="00CC5987" w:rsidRDefault="003773BC" w:rsidP="003773BC"/>
        </w:tc>
        <w:tc>
          <w:tcPr>
            <w:tcW w:w="1806" w:type="dxa"/>
            <w:tcBorders>
              <w:bottom w:val="single" w:sz="12" w:space="0" w:color="44546A" w:themeColor="text2"/>
            </w:tcBorders>
          </w:tcPr>
          <w:p w14:paraId="60945C6C" w14:textId="77777777" w:rsidR="003773BC" w:rsidRPr="00CC5987" w:rsidRDefault="003773BC" w:rsidP="003773BC"/>
        </w:tc>
        <w:tc>
          <w:tcPr>
            <w:tcW w:w="1840" w:type="dxa"/>
            <w:tcBorders>
              <w:bottom w:val="single" w:sz="12" w:space="0" w:color="44546A" w:themeColor="text2"/>
            </w:tcBorders>
          </w:tcPr>
          <w:p w14:paraId="36AA7CB8" w14:textId="77777777" w:rsidR="003773BC" w:rsidRPr="00CC5987" w:rsidRDefault="003773BC" w:rsidP="003773BC"/>
        </w:tc>
        <w:tc>
          <w:tcPr>
            <w:tcW w:w="1812" w:type="dxa"/>
            <w:tcBorders>
              <w:bottom w:val="single" w:sz="12" w:space="0" w:color="44546A" w:themeColor="text2"/>
            </w:tcBorders>
          </w:tcPr>
          <w:p w14:paraId="457F5E62" w14:textId="77777777" w:rsidR="003773BC" w:rsidRPr="00CC5987" w:rsidRDefault="003773BC" w:rsidP="003773BC"/>
        </w:tc>
        <w:tc>
          <w:tcPr>
            <w:tcW w:w="2400" w:type="dxa"/>
            <w:tcBorders>
              <w:bottom w:val="single" w:sz="12" w:space="0" w:color="44546A" w:themeColor="text2"/>
              <w:right w:val="single" w:sz="12" w:space="0" w:color="44546A" w:themeColor="text2"/>
            </w:tcBorders>
          </w:tcPr>
          <w:p w14:paraId="4254B0A4" w14:textId="77777777" w:rsidR="003773BC" w:rsidRPr="00CC5987" w:rsidRDefault="003773BC" w:rsidP="003773BC"/>
        </w:tc>
      </w:tr>
    </w:tbl>
    <w:p w14:paraId="6E8E57D8" w14:textId="77777777" w:rsidR="003773BC" w:rsidRDefault="003773BC" w:rsidP="00F75248">
      <w:pPr>
        <w:rPr>
          <w:b/>
          <w:color w:val="006666"/>
          <w:sz w:val="28"/>
          <w:szCs w:val="28"/>
          <w:lang w:val="mk-MK"/>
        </w:rPr>
      </w:pPr>
    </w:p>
    <w:p w14:paraId="65CCF40D" w14:textId="77777777" w:rsidR="00965CC3" w:rsidRDefault="00965CC3" w:rsidP="00F75248">
      <w:pPr>
        <w:rPr>
          <w:b/>
          <w:color w:val="006666"/>
          <w:sz w:val="28"/>
          <w:szCs w:val="28"/>
          <w:lang w:val="mk-MK"/>
        </w:rPr>
      </w:pPr>
    </w:p>
    <w:p w14:paraId="02BB76DC" w14:textId="77777777" w:rsidR="00965CC3" w:rsidRDefault="00965CC3" w:rsidP="00F75248">
      <w:pPr>
        <w:rPr>
          <w:b/>
          <w:color w:val="006666"/>
          <w:sz w:val="28"/>
          <w:szCs w:val="28"/>
          <w:lang w:val="mk-MK"/>
        </w:rPr>
      </w:pPr>
    </w:p>
    <w:p w14:paraId="6CCB8B1E" w14:textId="77777777" w:rsidR="00965CC3" w:rsidRDefault="00965CC3" w:rsidP="00F75248">
      <w:pPr>
        <w:rPr>
          <w:b/>
          <w:color w:val="006666"/>
          <w:sz w:val="28"/>
          <w:szCs w:val="28"/>
          <w:lang w:val="mk-MK"/>
        </w:rPr>
      </w:pPr>
    </w:p>
    <w:p w14:paraId="57A4FCC1" w14:textId="77777777" w:rsidR="00965CC3" w:rsidRDefault="00965CC3" w:rsidP="00F75248">
      <w:pPr>
        <w:rPr>
          <w:b/>
          <w:color w:val="006666"/>
          <w:sz w:val="28"/>
          <w:szCs w:val="28"/>
          <w:lang w:val="mk-MK"/>
        </w:rPr>
      </w:pPr>
    </w:p>
    <w:p w14:paraId="6F815672" w14:textId="77777777" w:rsidR="00965CC3" w:rsidRDefault="00965CC3" w:rsidP="00F75248">
      <w:pPr>
        <w:rPr>
          <w:b/>
          <w:color w:val="006666"/>
          <w:sz w:val="28"/>
          <w:szCs w:val="28"/>
          <w:lang w:val="mk-MK"/>
        </w:rPr>
      </w:pPr>
    </w:p>
    <w:p w14:paraId="4FDE478D" w14:textId="77777777" w:rsidR="00965CC3" w:rsidRDefault="00965CC3" w:rsidP="00F75248">
      <w:pPr>
        <w:rPr>
          <w:b/>
          <w:color w:val="006666"/>
          <w:sz w:val="28"/>
          <w:szCs w:val="28"/>
          <w:lang w:val="mk-MK"/>
        </w:rPr>
      </w:pPr>
    </w:p>
    <w:p w14:paraId="1D6BDB0B" w14:textId="77777777" w:rsidR="00965CC3" w:rsidRDefault="00965CC3" w:rsidP="00F75248">
      <w:pPr>
        <w:rPr>
          <w:b/>
          <w:color w:val="006666"/>
          <w:sz w:val="28"/>
          <w:szCs w:val="28"/>
          <w:lang w:val="mk-MK"/>
        </w:rPr>
      </w:pPr>
    </w:p>
    <w:p w14:paraId="4DBF0146" w14:textId="77777777" w:rsidR="00965CC3" w:rsidRDefault="00965CC3" w:rsidP="00F75248">
      <w:pPr>
        <w:rPr>
          <w:b/>
          <w:color w:val="006666"/>
          <w:sz w:val="28"/>
          <w:szCs w:val="28"/>
          <w:lang w:val="mk-MK"/>
        </w:rPr>
      </w:pPr>
    </w:p>
    <w:p w14:paraId="33A0B0D3" w14:textId="77777777" w:rsidR="00793C8D" w:rsidRDefault="00793C8D" w:rsidP="00247587">
      <w:pPr>
        <w:spacing w:before="100" w:beforeAutospacing="1" w:after="100" w:afterAutospacing="1" w:line="240" w:lineRule="auto"/>
        <w:rPr>
          <w:b/>
          <w:color w:val="C00000"/>
          <w:sz w:val="32"/>
          <w:szCs w:val="32"/>
          <w:lang w:val="mk-MK"/>
        </w:rPr>
      </w:pPr>
    </w:p>
    <w:p w14:paraId="36AC52B0" w14:textId="77777777" w:rsidR="00793C8D" w:rsidRDefault="00793C8D" w:rsidP="00247587">
      <w:pPr>
        <w:spacing w:before="100" w:beforeAutospacing="1" w:after="100" w:afterAutospacing="1" w:line="240" w:lineRule="auto"/>
        <w:rPr>
          <w:b/>
          <w:color w:val="C00000"/>
          <w:sz w:val="32"/>
          <w:szCs w:val="32"/>
          <w:lang w:val="mk-MK"/>
        </w:rPr>
      </w:pPr>
    </w:p>
    <w:p w14:paraId="0BED0115" w14:textId="77777777" w:rsidR="00793C8D" w:rsidRDefault="00793C8D" w:rsidP="00247587">
      <w:pPr>
        <w:spacing w:before="100" w:beforeAutospacing="1" w:after="100" w:afterAutospacing="1" w:line="240" w:lineRule="auto"/>
        <w:rPr>
          <w:b/>
          <w:color w:val="C00000"/>
          <w:sz w:val="32"/>
          <w:szCs w:val="32"/>
          <w:lang w:val="mk-MK"/>
        </w:rPr>
      </w:pPr>
    </w:p>
    <w:p w14:paraId="1E4F3F9F" w14:textId="77777777" w:rsidR="00793C8D" w:rsidRDefault="00793C8D" w:rsidP="00247587">
      <w:pPr>
        <w:spacing w:before="100" w:beforeAutospacing="1" w:after="100" w:afterAutospacing="1" w:line="240" w:lineRule="auto"/>
        <w:rPr>
          <w:b/>
          <w:color w:val="C00000"/>
          <w:sz w:val="32"/>
          <w:szCs w:val="32"/>
          <w:lang w:val="mk-MK"/>
        </w:rPr>
      </w:pPr>
    </w:p>
    <w:p w14:paraId="61488B0E" w14:textId="77777777" w:rsidR="00C33BCB" w:rsidRDefault="00C33BCB" w:rsidP="00247587">
      <w:pPr>
        <w:spacing w:before="100" w:beforeAutospacing="1" w:after="100" w:afterAutospacing="1" w:line="240" w:lineRule="auto"/>
        <w:rPr>
          <w:b/>
          <w:color w:val="C00000"/>
          <w:sz w:val="32"/>
          <w:szCs w:val="32"/>
          <w:lang w:val="mk-MK"/>
        </w:rPr>
      </w:pPr>
    </w:p>
    <w:p w14:paraId="370B7F30" w14:textId="77777777" w:rsidR="00247587" w:rsidRDefault="009126CC" w:rsidP="00247587">
      <w:pPr>
        <w:spacing w:before="100" w:beforeAutospacing="1" w:after="100" w:afterAutospacing="1" w:line="240" w:lineRule="auto"/>
        <w:rPr>
          <w:b/>
          <w:sz w:val="32"/>
          <w:szCs w:val="32"/>
          <w:lang w:val="mk-MK"/>
        </w:rPr>
      </w:pPr>
      <w:r w:rsidRPr="00193B7C">
        <w:rPr>
          <w:b/>
          <w:color w:val="C00000"/>
          <w:sz w:val="32"/>
          <w:szCs w:val="32"/>
          <w:lang w:val="mk-MK"/>
        </w:rPr>
        <w:t xml:space="preserve">Прилог </w:t>
      </w:r>
      <w:r w:rsidR="008054D4">
        <w:rPr>
          <w:b/>
          <w:color w:val="C00000"/>
          <w:sz w:val="32"/>
          <w:szCs w:val="32"/>
          <w:lang w:val="mk-MK"/>
        </w:rPr>
        <w:t>4</w:t>
      </w:r>
      <w:r w:rsidRPr="00193B7C">
        <w:rPr>
          <w:b/>
          <w:color w:val="C00000"/>
          <w:sz w:val="32"/>
          <w:szCs w:val="32"/>
          <w:lang w:val="mk-MK"/>
        </w:rPr>
        <w:t>:</w:t>
      </w:r>
      <w:r w:rsidR="00965CC3" w:rsidRPr="00193B7C">
        <w:rPr>
          <w:b/>
          <w:color w:val="C00000"/>
          <w:sz w:val="32"/>
          <w:szCs w:val="32"/>
          <w:lang w:val="mk-MK"/>
        </w:rPr>
        <w:t xml:space="preserve"> Образец на Прашалник за самоевалуација за понудувачи на услуги</w:t>
      </w:r>
    </w:p>
    <w:p w14:paraId="4F1B2BE1" w14:textId="77777777" w:rsidR="00965CC3" w:rsidRPr="00247587" w:rsidRDefault="00965CC3" w:rsidP="00247587">
      <w:pPr>
        <w:spacing w:before="100" w:beforeAutospacing="1" w:after="0" w:line="240" w:lineRule="auto"/>
        <w:rPr>
          <w:b/>
          <w:sz w:val="32"/>
          <w:szCs w:val="32"/>
          <w:lang w:val="mk-MK"/>
        </w:rPr>
      </w:pPr>
      <w:r w:rsidRPr="003B3D53">
        <w:rPr>
          <w:rFonts w:cstheme="minorHAnsi"/>
          <w:b/>
          <w:color w:val="44546A" w:themeColor="text2"/>
          <w:sz w:val="20"/>
          <w:szCs w:val="20"/>
          <w:lang w:val="mk-MK"/>
        </w:rPr>
        <w:t>Назив на програмата:</w:t>
      </w:r>
    </w:p>
    <w:p w14:paraId="606F2F9A" w14:textId="77777777" w:rsidR="00965CC3" w:rsidRPr="003B3D53" w:rsidRDefault="00965CC3" w:rsidP="00247587">
      <w:pPr>
        <w:spacing w:after="0"/>
        <w:rPr>
          <w:rFonts w:cstheme="minorHAnsi"/>
          <w:b/>
          <w:color w:val="44546A" w:themeColor="text2"/>
          <w:sz w:val="20"/>
          <w:szCs w:val="20"/>
          <w:lang w:val="mk-MK"/>
        </w:rPr>
      </w:pPr>
      <w:r w:rsidRPr="003B3D53">
        <w:rPr>
          <w:rFonts w:cstheme="minorHAnsi"/>
          <w:b/>
          <w:color w:val="44546A" w:themeColor="text2"/>
          <w:sz w:val="20"/>
          <w:szCs w:val="20"/>
          <w:lang w:val="mk-MK"/>
        </w:rPr>
        <w:t>Име и презиме:</w:t>
      </w:r>
    </w:p>
    <w:p w14:paraId="2482111F" w14:textId="77777777" w:rsidR="00965CC3" w:rsidRPr="003B3D53" w:rsidRDefault="00965CC3" w:rsidP="00247587">
      <w:pPr>
        <w:pBdr>
          <w:bottom w:val="single" w:sz="6" w:space="1" w:color="auto"/>
        </w:pBdr>
        <w:spacing w:after="0"/>
        <w:rPr>
          <w:rFonts w:cstheme="minorHAnsi"/>
          <w:b/>
          <w:color w:val="44546A" w:themeColor="text2"/>
          <w:sz w:val="20"/>
          <w:szCs w:val="20"/>
          <w:lang w:val="mk-MK"/>
        </w:rPr>
      </w:pPr>
      <w:r w:rsidRPr="003B3D53">
        <w:rPr>
          <w:rFonts w:cstheme="minorHAnsi"/>
          <w:b/>
          <w:color w:val="44546A" w:themeColor="text2"/>
          <w:sz w:val="20"/>
          <w:szCs w:val="20"/>
          <w:lang w:val="mk-MK"/>
        </w:rPr>
        <w:t>Датум:</w:t>
      </w:r>
    </w:p>
    <w:p w14:paraId="2CD79480" w14:textId="77777777" w:rsidR="00965CC3" w:rsidRPr="00C80245" w:rsidRDefault="00965CC3" w:rsidP="00965CC3">
      <w:pPr>
        <w:spacing w:before="100" w:beforeAutospacing="1" w:after="100" w:afterAutospacing="1" w:line="240" w:lineRule="auto"/>
        <w:rPr>
          <w:rFonts w:eastAsia="Times New Roman" w:cstheme="minorHAnsi"/>
          <w:i/>
          <w:color w:val="44546A" w:themeColor="text2"/>
          <w:sz w:val="20"/>
          <w:szCs w:val="20"/>
          <w:lang w:val="mk-MK"/>
        </w:rPr>
      </w:pPr>
      <w:r w:rsidRPr="00C80245">
        <w:rPr>
          <w:rFonts w:eastAsia="Times New Roman" w:cstheme="minorHAnsi"/>
          <w:bCs/>
          <w:i/>
          <w:color w:val="44546A" w:themeColor="text2"/>
          <w:sz w:val="20"/>
          <w:szCs w:val="20"/>
          <w:lang w:val="mk-MK"/>
        </w:rPr>
        <w:t>Скала за оценка:</w:t>
      </w:r>
      <w:r w:rsidRPr="00C80245">
        <w:rPr>
          <w:rFonts w:eastAsia="Times New Roman" w:cstheme="minorHAnsi"/>
          <w:i/>
          <w:color w:val="44546A" w:themeColor="text2"/>
          <w:sz w:val="20"/>
          <w:szCs w:val="20"/>
          <w:lang w:val="mk-MK"/>
        </w:rPr>
        <w:br/>
        <w:t>1 – Воопшто не се согласувам</w:t>
      </w:r>
      <w:r w:rsidRPr="00C80245">
        <w:rPr>
          <w:rFonts w:eastAsia="Times New Roman" w:cstheme="minorHAnsi"/>
          <w:i/>
          <w:color w:val="44546A" w:themeColor="text2"/>
          <w:sz w:val="20"/>
          <w:szCs w:val="20"/>
          <w:lang w:val="mk-MK"/>
        </w:rPr>
        <w:br/>
        <w:t>2 – Делумно се согласувам</w:t>
      </w:r>
      <w:r w:rsidRPr="00C80245">
        <w:rPr>
          <w:rFonts w:eastAsia="Times New Roman" w:cstheme="minorHAnsi"/>
          <w:i/>
          <w:color w:val="44546A" w:themeColor="text2"/>
          <w:sz w:val="20"/>
          <w:szCs w:val="20"/>
          <w:lang w:val="mk-MK"/>
        </w:rPr>
        <w:br/>
        <w:t>3 – Се согласувам во најголем дел</w:t>
      </w:r>
      <w:r w:rsidRPr="00C80245">
        <w:rPr>
          <w:rFonts w:eastAsia="Times New Roman" w:cstheme="minorHAnsi"/>
          <w:i/>
          <w:color w:val="44546A" w:themeColor="text2"/>
          <w:sz w:val="20"/>
          <w:szCs w:val="20"/>
          <w:lang w:val="mk-MK"/>
        </w:rPr>
        <w:br/>
        <w:t>4 – Се согласувам</w:t>
      </w:r>
      <w:r w:rsidRPr="00C80245">
        <w:rPr>
          <w:rFonts w:eastAsia="Times New Roman" w:cstheme="minorHAnsi"/>
          <w:i/>
          <w:color w:val="44546A" w:themeColor="text2"/>
          <w:sz w:val="20"/>
          <w:szCs w:val="20"/>
          <w:lang w:val="mk-MK"/>
        </w:rPr>
        <w:br/>
        <w:t>5 – Целосно се согласувам</w:t>
      </w:r>
    </w:p>
    <w:p w14:paraId="6568BBDA" w14:textId="77777777" w:rsidR="00A40663" w:rsidRPr="003B3D53" w:rsidRDefault="00A40663" w:rsidP="00A40663">
      <w:pPr>
        <w:spacing w:before="100" w:beforeAutospacing="1" w:after="100" w:afterAutospacing="1" w:line="240" w:lineRule="auto"/>
        <w:contextualSpacing/>
        <w:rPr>
          <w:rFonts w:eastAsia="Times New Roman" w:cstheme="minorHAnsi"/>
          <w:b/>
          <w:color w:val="44546A" w:themeColor="text2"/>
          <w:sz w:val="20"/>
          <w:szCs w:val="20"/>
          <w:lang w:val="mk-MK"/>
        </w:rPr>
      </w:pPr>
      <w:r w:rsidRPr="003B3D53">
        <w:rPr>
          <w:rFonts w:eastAsia="Times New Roman" w:cstheme="minorHAnsi"/>
          <w:b/>
          <w:color w:val="44546A" w:themeColor="text2"/>
          <w:sz w:val="20"/>
          <w:szCs w:val="20"/>
          <w:lang w:val="mk-MK"/>
        </w:rPr>
        <w:t xml:space="preserve">1. </w:t>
      </w:r>
      <w:r w:rsidR="00965CC3" w:rsidRPr="003B3D53">
        <w:rPr>
          <w:rFonts w:eastAsia="Times New Roman" w:cstheme="minorHAnsi"/>
          <w:b/>
          <w:color w:val="44546A" w:themeColor="text2"/>
          <w:sz w:val="20"/>
          <w:szCs w:val="20"/>
          <w:lang w:val="mk-MK"/>
        </w:rPr>
        <w:t>Ресурси</w:t>
      </w:r>
    </w:p>
    <w:p w14:paraId="7DFB93BA" w14:textId="77777777" w:rsidR="00965CC3" w:rsidRPr="00C80245" w:rsidRDefault="00A40663" w:rsidP="00A40663">
      <w:pPr>
        <w:spacing w:before="100" w:beforeAutospacing="1" w:after="100" w:afterAutospacing="1" w:line="240" w:lineRule="auto"/>
        <w:contextualSpacing/>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1.1. </w:t>
      </w:r>
      <w:r w:rsidR="00965CC3" w:rsidRPr="00C80245">
        <w:rPr>
          <w:rFonts w:eastAsia="Times New Roman" w:cstheme="minorHAnsi"/>
          <w:color w:val="44546A" w:themeColor="text2"/>
          <w:sz w:val="20"/>
          <w:szCs w:val="20"/>
          <w:lang w:val="mk-MK"/>
        </w:rPr>
        <w:t>Човечки ресурси</w:t>
      </w:r>
    </w:p>
    <w:p w14:paraId="375F383D" w14:textId="77777777" w:rsidR="00965CC3" w:rsidRPr="00C80245" w:rsidRDefault="00965CC3" w:rsidP="00C80245">
      <w:pPr>
        <w:spacing w:before="100" w:beforeAutospacing="1" w:after="100" w:afterAutospacing="1"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                                                                                 </w:t>
      </w:r>
      <w:r w:rsidR="00A40663" w:rsidRPr="00C80245">
        <w:rPr>
          <w:rFonts w:eastAsia="Times New Roman" w:cstheme="minorHAnsi"/>
          <w:color w:val="44546A" w:themeColor="text2"/>
          <w:sz w:val="20"/>
          <w:szCs w:val="20"/>
          <w:lang w:val="mk-MK"/>
        </w:rPr>
        <w:t xml:space="preserve">    </w:t>
      </w:r>
      <w:r w:rsidR="00C80245">
        <w:rPr>
          <w:rFonts w:eastAsia="Times New Roman" w:cstheme="minorHAnsi"/>
          <w:color w:val="44546A" w:themeColor="text2"/>
          <w:sz w:val="20"/>
          <w:szCs w:val="20"/>
          <w:lang w:val="mk-MK"/>
        </w:rPr>
        <w:t xml:space="preserve">                                                                                    </w:t>
      </w:r>
      <w:r w:rsidR="00A40663" w:rsidRPr="00C80245">
        <w:rPr>
          <w:rFonts w:eastAsia="Times New Roman" w:cstheme="minorHAnsi"/>
          <w:color w:val="44546A" w:themeColor="text2"/>
          <w:sz w:val="20"/>
          <w:szCs w:val="20"/>
          <w:lang w:val="mk-MK"/>
        </w:rPr>
        <w:t xml:space="preserve">         </w:t>
      </w:r>
      <w:r w:rsidRPr="00C80245">
        <w:rPr>
          <w:rFonts w:eastAsia="Times New Roman" w:cstheme="minorHAnsi"/>
          <w:color w:val="44546A" w:themeColor="text2"/>
          <w:sz w:val="20"/>
          <w:szCs w:val="20"/>
          <w:lang w:val="mk-MK"/>
        </w:rPr>
        <w:t xml:space="preserve"> </w:t>
      </w:r>
      <w:r w:rsidR="00A40663" w:rsidRPr="00C80245">
        <w:rPr>
          <w:rFonts w:eastAsia="Times New Roman" w:cstheme="minorHAnsi"/>
          <w:color w:val="44546A" w:themeColor="text2"/>
          <w:sz w:val="20"/>
          <w:szCs w:val="20"/>
          <w:lang w:val="mk-MK"/>
        </w:rPr>
        <w:t xml:space="preserve">  </w:t>
      </w:r>
      <w:r w:rsidRPr="00C80245">
        <w:rPr>
          <w:rFonts w:eastAsia="Times New Roman" w:cstheme="minorHAnsi"/>
          <w:color w:val="44546A" w:themeColor="text2"/>
          <w:sz w:val="20"/>
          <w:szCs w:val="20"/>
          <w:lang w:val="mk-MK"/>
        </w:rPr>
        <w:t xml:space="preserve">  1   2   3   4   5</w:t>
      </w:r>
    </w:p>
    <w:p w14:paraId="5AFD44C4" w14:textId="77777777" w:rsidR="00965CC3" w:rsidRPr="00C80245" w:rsidRDefault="00965CC3" w:rsidP="00C80245">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Предавачите имаат соодветна стручна подготовка                      </w:t>
      </w:r>
    </w:p>
    <w:p w14:paraId="4143ED6B" w14:textId="77777777" w:rsidR="00965CC3" w:rsidRPr="00C80245" w:rsidRDefault="00965CC3" w:rsidP="00C80245">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Предавачите имаат поминато обука за образование на возрасните</w:t>
      </w:r>
    </w:p>
    <w:p w14:paraId="65F7F005" w14:textId="77777777" w:rsidR="00965CC3" w:rsidRPr="00C80245" w:rsidRDefault="00965CC3" w:rsidP="00C80245">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За предавачите се организира редовно стручно усовршување</w:t>
      </w:r>
    </w:p>
    <w:p w14:paraId="73BFDAF6" w14:textId="77777777" w:rsidR="00965CC3" w:rsidRPr="00C80245" w:rsidRDefault="00965CC3" w:rsidP="00C80245">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Се врши редовна евалуација на предавачите</w:t>
      </w:r>
    </w:p>
    <w:p w14:paraId="224005D5" w14:textId="77777777" w:rsidR="00965CC3" w:rsidRPr="00C80245" w:rsidRDefault="00965CC3" w:rsidP="00C80245">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Предавачите водат досие на обучувач (план за работа, дневна подготовка, тестови, бр.на часови)</w:t>
      </w:r>
    </w:p>
    <w:p w14:paraId="0D2C769A" w14:textId="77777777" w:rsidR="00965CC3" w:rsidRPr="00C80245" w:rsidRDefault="00965CC3" w:rsidP="00C80245">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Се врши инетрвју со сите учесници пред отпочување на обука</w:t>
      </w:r>
    </w:p>
    <w:p w14:paraId="7DCEAA96" w14:textId="77777777" w:rsidR="00965CC3" w:rsidRPr="00C80245" w:rsidRDefault="00965CC3" w:rsidP="00C80245">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Секој од учеснците е информиран за програмата, обуката и обучувачите</w:t>
      </w:r>
    </w:p>
    <w:p w14:paraId="7C7348FB" w14:textId="77777777" w:rsidR="00A40663" w:rsidRPr="00C80245" w:rsidRDefault="00A40663" w:rsidP="00A40663">
      <w:pPr>
        <w:spacing w:after="0" w:line="240" w:lineRule="auto"/>
        <w:rPr>
          <w:rFonts w:cstheme="minorHAnsi"/>
          <w:color w:val="1F4E79" w:themeColor="accent5" w:themeShade="80"/>
          <w:kern w:val="2"/>
          <w:sz w:val="20"/>
          <w:szCs w:val="20"/>
          <w:lang w:val="mk-MK"/>
          <w14:ligatures w14:val="standardContextual"/>
        </w:rPr>
      </w:pPr>
    </w:p>
    <w:p w14:paraId="6DC3B533" w14:textId="77777777" w:rsidR="00A40663" w:rsidRPr="00C80245" w:rsidRDefault="00965CC3" w:rsidP="009C4A0C">
      <w:pPr>
        <w:spacing w:after="0" w:line="240" w:lineRule="auto"/>
        <w:rPr>
          <w:rFonts w:cstheme="minorHAnsi"/>
          <w:color w:val="44546A" w:themeColor="text2"/>
          <w:kern w:val="2"/>
          <w:sz w:val="20"/>
          <w:szCs w:val="20"/>
          <w:lang w:val="mk-MK"/>
          <w14:ligatures w14:val="standardContextual"/>
        </w:rPr>
      </w:pPr>
      <w:r w:rsidRPr="00C80245">
        <w:rPr>
          <w:rFonts w:cstheme="minorHAnsi"/>
          <w:color w:val="44546A" w:themeColor="text2"/>
          <w:kern w:val="2"/>
          <w:sz w:val="20"/>
          <w:szCs w:val="20"/>
          <w:lang w:val="mk-MK"/>
          <w14:ligatures w14:val="standardContextual"/>
        </w:rPr>
        <w:t>Дополнителни коментари _____________________________________________________________________________________________</w:t>
      </w:r>
    </w:p>
    <w:p w14:paraId="080B54A6" w14:textId="77777777" w:rsidR="00A40663" w:rsidRPr="00C80245" w:rsidRDefault="00A40663" w:rsidP="00A40663">
      <w:pPr>
        <w:spacing w:before="100" w:beforeAutospacing="1" w:after="100" w:afterAutospacing="1" w:line="240" w:lineRule="auto"/>
        <w:contextualSpacing/>
        <w:rPr>
          <w:rFonts w:eastAsia="Times New Roman" w:cstheme="minorHAnsi"/>
          <w:color w:val="44546A" w:themeColor="text2"/>
          <w:sz w:val="20"/>
          <w:szCs w:val="20"/>
          <w:lang w:val="mk-MK"/>
        </w:rPr>
      </w:pPr>
    </w:p>
    <w:p w14:paraId="35BB262B" w14:textId="77777777" w:rsidR="00965CC3" w:rsidRPr="00C80245" w:rsidRDefault="00A40663" w:rsidP="00A40663">
      <w:pPr>
        <w:spacing w:before="100" w:beforeAutospacing="1" w:after="100" w:afterAutospacing="1" w:line="240" w:lineRule="auto"/>
        <w:contextualSpacing/>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1.2. </w:t>
      </w:r>
      <w:r w:rsidR="00965CC3" w:rsidRPr="00C80245">
        <w:rPr>
          <w:rFonts w:eastAsia="Times New Roman" w:cstheme="minorHAnsi"/>
          <w:color w:val="44546A" w:themeColor="text2"/>
          <w:sz w:val="20"/>
          <w:szCs w:val="20"/>
          <w:lang w:val="mk-MK"/>
        </w:rPr>
        <w:t>Опрема</w:t>
      </w:r>
    </w:p>
    <w:p w14:paraId="67B40C7F" w14:textId="77777777" w:rsidR="00965CC3" w:rsidRPr="00C80245" w:rsidRDefault="00C80245" w:rsidP="00965CC3">
      <w:pPr>
        <w:spacing w:before="100" w:beforeAutospacing="1" w:after="100" w:afterAutospacing="1" w:line="240" w:lineRule="auto"/>
        <w:ind w:left="360"/>
        <w:rPr>
          <w:rFonts w:eastAsia="Times New Roman" w:cstheme="minorHAnsi"/>
          <w:color w:val="44546A" w:themeColor="text2"/>
          <w:sz w:val="20"/>
          <w:szCs w:val="20"/>
          <w:lang w:val="mk-MK"/>
        </w:rPr>
      </w:pPr>
      <w:r>
        <w:rPr>
          <w:rFonts w:eastAsia="Times New Roman" w:cstheme="minorHAnsi"/>
          <w:color w:val="44546A" w:themeColor="text2"/>
          <w:sz w:val="20"/>
          <w:szCs w:val="20"/>
          <w:lang w:val="mk-MK"/>
        </w:rPr>
        <w:t xml:space="preserve">                   </w:t>
      </w:r>
      <w:r w:rsidR="00965CC3" w:rsidRPr="00C80245">
        <w:rPr>
          <w:rFonts w:eastAsia="Times New Roman" w:cstheme="minorHAnsi"/>
          <w:color w:val="44546A" w:themeColor="text2"/>
          <w:sz w:val="20"/>
          <w:szCs w:val="20"/>
          <w:lang w:val="mk-MK"/>
        </w:rPr>
        <w:t xml:space="preserve">                                      </w:t>
      </w:r>
      <w:r w:rsidR="00A40663" w:rsidRPr="00C80245">
        <w:rPr>
          <w:rFonts w:eastAsia="Times New Roman" w:cstheme="minorHAnsi"/>
          <w:color w:val="44546A" w:themeColor="text2"/>
          <w:sz w:val="20"/>
          <w:szCs w:val="20"/>
          <w:lang w:val="mk-MK"/>
        </w:rPr>
        <w:t xml:space="preserve">                             </w:t>
      </w:r>
      <w:r>
        <w:rPr>
          <w:rFonts w:eastAsia="Times New Roman" w:cstheme="minorHAnsi"/>
          <w:color w:val="44546A" w:themeColor="text2"/>
          <w:sz w:val="20"/>
          <w:szCs w:val="20"/>
          <w:lang w:val="mk-MK"/>
        </w:rPr>
        <w:t xml:space="preserve">                                                         </w:t>
      </w:r>
      <w:r w:rsidR="00A40663" w:rsidRPr="00C80245">
        <w:rPr>
          <w:rFonts w:eastAsia="Times New Roman" w:cstheme="minorHAnsi"/>
          <w:color w:val="44546A" w:themeColor="text2"/>
          <w:sz w:val="20"/>
          <w:szCs w:val="20"/>
          <w:lang w:val="mk-MK"/>
        </w:rPr>
        <w:t xml:space="preserve">                                 </w:t>
      </w:r>
      <w:r w:rsidR="00965CC3" w:rsidRPr="00C80245">
        <w:rPr>
          <w:rFonts w:eastAsia="Times New Roman" w:cstheme="minorHAnsi"/>
          <w:color w:val="44546A" w:themeColor="text2"/>
          <w:sz w:val="20"/>
          <w:szCs w:val="20"/>
          <w:lang w:val="mk-MK"/>
        </w:rPr>
        <w:t>1  2   3   4   5</w:t>
      </w:r>
    </w:p>
    <w:p w14:paraId="01504BEB" w14:textId="77777777" w:rsidR="00965CC3" w:rsidRPr="00C80245" w:rsidRDefault="00965CC3" w:rsidP="00A40663">
      <w:pPr>
        <w:spacing w:after="0" w:line="240" w:lineRule="auto"/>
        <w:ind w:left="36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Наставниот простор е соодветен                                                         </w:t>
      </w:r>
    </w:p>
    <w:p w14:paraId="007D1971" w14:textId="77777777" w:rsidR="00965CC3" w:rsidRPr="00C80245" w:rsidRDefault="00965CC3" w:rsidP="00A40663">
      <w:pPr>
        <w:spacing w:after="0" w:line="240" w:lineRule="auto"/>
        <w:ind w:left="36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Опремата е согласно верификуваната програма</w:t>
      </w:r>
    </w:p>
    <w:p w14:paraId="5A45B7D3" w14:textId="77777777" w:rsidR="00965CC3" w:rsidRPr="00C80245" w:rsidRDefault="00965CC3" w:rsidP="00A40663">
      <w:pPr>
        <w:spacing w:after="0" w:line="240" w:lineRule="auto"/>
        <w:ind w:left="36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Обезбедени се средства за практична настава</w:t>
      </w:r>
    </w:p>
    <w:p w14:paraId="3FAA12B2" w14:textId="77777777" w:rsidR="00965CC3" w:rsidRPr="00C80245" w:rsidRDefault="00965CC3" w:rsidP="00A40663">
      <w:pPr>
        <w:spacing w:after="0" w:line="240" w:lineRule="auto"/>
        <w:ind w:left="36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Се почитуваат безбедносните стандарди</w:t>
      </w:r>
    </w:p>
    <w:p w14:paraId="7A9C1D9D" w14:textId="77777777" w:rsidR="00A40663" w:rsidRPr="00C80245" w:rsidRDefault="00A40663" w:rsidP="00965CC3">
      <w:pPr>
        <w:spacing w:after="0" w:line="240" w:lineRule="auto"/>
        <w:rPr>
          <w:rFonts w:cstheme="minorHAnsi"/>
          <w:color w:val="44546A" w:themeColor="text2"/>
          <w:kern w:val="2"/>
          <w:sz w:val="20"/>
          <w:szCs w:val="20"/>
          <w:lang w:val="mk-MK"/>
          <w14:ligatures w14:val="standardContextual"/>
        </w:rPr>
      </w:pPr>
    </w:p>
    <w:p w14:paraId="5228FFE7" w14:textId="77777777" w:rsidR="00965CC3" w:rsidRPr="00C80245" w:rsidRDefault="00965CC3" w:rsidP="009C4A0C">
      <w:pPr>
        <w:spacing w:after="0" w:line="240" w:lineRule="auto"/>
        <w:rPr>
          <w:rFonts w:cstheme="minorHAnsi"/>
          <w:color w:val="1F4E79" w:themeColor="accent5" w:themeShade="80"/>
          <w:kern w:val="2"/>
          <w:sz w:val="20"/>
          <w:szCs w:val="20"/>
          <w:lang w:val="mk-MK"/>
          <w14:ligatures w14:val="standardContextual"/>
        </w:rPr>
      </w:pPr>
      <w:r w:rsidRPr="00C80245">
        <w:rPr>
          <w:rFonts w:cstheme="minorHAnsi"/>
          <w:color w:val="44546A" w:themeColor="text2"/>
          <w:kern w:val="2"/>
          <w:sz w:val="20"/>
          <w:szCs w:val="20"/>
          <w:lang w:val="mk-MK"/>
          <w14:ligatures w14:val="standardContextual"/>
        </w:rPr>
        <w:t xml:space="preserve">Дополнителни коментари </w:t>
      </w:r>
      <w:r w:rsidRPr="00C80245">
        <w:rPr>
          <w:rFonts w:cstheme="minorHAnsi"/>
          <w:color w:val="1F4E79" w:themeColor="accent5" w:themeShade="80"/>
          <w:kern w:val="2"/>
          <w:sz w:val="20"/>
          <w:szCs w:val="20"/>
          <w:lang w:val="mk-MK"/>
          <w14:ligatures w14:val="standardContextual"/>
        </w:rPr>
        <w:t>____________________________________________________________________________________________</w:t>
      </w:r>
    </w:p>
    <w:p w14:paraId="09EE221B" w14:textId="77777777" w:rsidR="009C4A0C" w:rsidRPr="00C80245" w:rsidRDefault="009C4A0C" w:rsidP="009C4A0C">
      <w:pPr>
        <w:spacing w:after="0" w:line="240" w:lineRule="auto"/>
        <w:rPr>
          <w:rFonts w:cstheme="minorHAnsi"/>
          <w:color w:val="1F4E79" w:themeColor="accent5" w:themeShade="80"/>
          <w:kern w:val="2"/>
          <w:sz w:val="20"/>
          <w:szCs w:val="20"/>
          <w:lang w:val="mk-MK"/>
          <w14:ligatures w14:val="standardContextual"/>
        </w:rPr>
      </w:pPr>
    </w:p>
    <w:p w14:paraId="0F9F097A" w14:textId="77777777" w:rsidR="00965CC3" w:rsidRPr="003B3D53" w:rsidRDefault="00A40663" w:rsidP="00A40663">
      <w:pPr>
        <w:spacing w:before="100" w:beforeAutospacing="1" w:after="100" w:afterAutospacing="1" w:line="240" w:lineRule="auto"/>
        <w:contextualSpacing/>
        <w:rPr>
          <w:rFonts w:eastAsia="Times New Roman" w:cstheme="minorHAnsi"/>
          <w:b/>
          <w:color w:val="44546A" w:themeColor="text2"/>
          <w:sz w:val="20"/>
          <w:szCs w:val="20"/>
          <w:lang w:val="mk-MK"/>
        </w:rPr>
      </w:pPr>
      <w:r w:rsidRPr="003B3D53">
        <w:rPr>
          <w:rFonts w:eastAsia="Times New Roman" w:cstheme="minorHAnsi"/>
          <w:b/>
          <w:color w:val="44546A" w:themeColor="text2"/>
          <w:sz w:val="20"/>
          <w:szCs w:val="20"/>
          <w:lang w:val="mk-MK"/>
        </w:rPr>
        <w:t xml:space="preserve">2. </w:t>
      </w:r>
      <w:r w:rsidR="00965CC3" w:rsidRPr="003B3D53">
        <w:rPr>
          <w:rFonts w:eastAsia="Times New Roman" w:cstheme="minorHAnsi"/>
          <w:b/>
          <w:color w:val="44546A" w:themeColor="text2"/>
          <w:sz w:val="20"/>
          <w:szCs w:val="20"/>
          <w:lang w:val="mk-MK"/>
        </w:rPr>
        <w:t>Реализација на програма</w:t>
      </w:r>
    </w:p>
    <w:p w14:paraId="633B527A" w14:textId="77777777" w:rsidR="00793C8D" w:rsidRDefault="00965CC3" w:rsidP="00793C8D">
      <w:pPr>
        <w:spacing w:before="100" w:beforeAutospacing="1" w:after="100" w:afterAutospacing="1" w:line="240" w:lineRule="auto"/>
        <w:ind w:left="9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                    </w:t>
      </w:r>
      <w:r w:rsidR="003B3D53">
        <w:rPr>
          <w:rFonts w:eastAsia="Times New Roman" w:cstheme="minorHAnsi"/>
          <w:color w:val="44546A" w:themeColor="text2"/>
          <w:sz w:val="20"/>
          <w:szCs w:val="20"/>
          <w:lang w:val="mk-MK"/>
        </w:rPr>
        <w:t xml:space="preserve">                                                                             </w:t>
      </w:r>
      <w:r w:rsidRPr="00C80245">
        <w:rPr>
          <w:rFonts w:eastAsia="Times New Roman" w:cstheme="minorHAnsi"/>
          <w:color w:val="44546A" w:themeColor="text2"/>
          <w:sz w:val="20"/>
          <w:szCs w:val="20"/>
          <w:lang w:val="mk-MK"/>
        </w:rPr>
        <w:t xml:space="preserve">                                 </w:t>
      </w:r>
      <w:r w:rsidR="00A40663" w:rsidRPr="00C80245">
        <w:rPr>
          <w:rFonts w:eastAsia="Times New Roman" w:cstheme="minorHAnsi"/>
          <w:color w:val="44546A" w:themeColor="text2"/>
          <w:sz w:val="20"/>
          <w:szCs w:val="20"/>
          <w:lang w:val="mk-MK"/>
        </w:rPr>
        <w:t xml:space="preserve">                                               </w:t>
      </w:r>
      <w:r w:rsidRPr="00C80245">
        <w:rPr>
          <w:rFonts w:eastAsia="Times New Roman" w:cstheme="minorHAnsi"/>
          <w:color w:val="44546A" w:themeColor="text2"/>
          <w:sz w:val="20"/>
          <w:szCs w:val="20"/>
          <w:lang w:val="mk-MK"/>
        </w:rPr>
        <w:t xml:space="preserve"> 1  2  3  4   5</w:t>
      </w:r>
    </w:p>
    <w:p w14:paraId="75D80542" w14:textId="77777777" w:rsidR="00793C8D" w:rsidRDefault="00965CC3" w:rsidP="00793C8D">
      <w:pPr>
        <w:spacing w:after="0" w:line="240" w:lineRule="auto"/>
        <w:ind w:left="9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Програми</w:t>
      </w:r>
      <w:r w:rsidR="00A40663" w:rsidRPr="00C80245">
        <w:rPr>
          <w:rFonts w:eastAsia="Times New Roman" w:cstheme="minorHAnsi"/>
          <w:color w:val="44546A" w:themeColor="text2"/>
          <w:sz w:val="20"/>
          <w:szCs w:val="20"/>
          <w:lang w:val="mk-MK"/>
        </w:rPr>
        <w:t>т</w:t>
      </w:r>
      <w:r w:rsidRPr="00C80245">
        <w:rPr>
          <w:rFonts w:eastAsia="Times New Roman" w:cstheme="minorHAnsi"/>
          <w:color w:val="44546A" w:themeColor="text2"/>
          <w:sz w:val="20"/>
          <w:szCs w:val="20"/>
          <w:lang w:val="mk-MK"/>
        </w:rPr>
        <w:t xml:space="preserve">е се реализираат во времетраење согласно верификуваната програма      </w:t>
      </w:r>
    </w:p>
    <w:p w14:paraId="7B4EA73D" w14:textId="77777777" w:rsidR="00965CC3" w:rsidRPr="00C80245" w:rsidRDefault="00965CC3" w:rsidP="00793C8D">
      <w:pPr>
        <w:spacing w:after="0" w:line="240" w:lineRule="auto"/>
        <w:ind w:left="9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Програмите се ажурираат редовно</w:t>
      </w:r>
    </w:p>
    <w:p w14:paraId="1372CF84" w14:textId="77777777" w:rsidR="00965CC3" w:rsidRPr="00C80245" w:rsidRDefault="00965CC3" w:rsidP="00793C8D">
      <w:pPr>
        <w:spacing w:after="0" w:line="240" w:lineRule="auto"/>
        <w:ind w:left="9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lastRenderedPageBreak/>
        <w:t xml:space="preserve">Се користат наставни методи  и опрема согласно верификувана програма </w:t>
      </w:r>
    </w:p>
    <w:p w14:paraId="368FB446" w14:textId="77777777" w:rsidR="00965CC3" w:rsidRPr="00C80245" w:rsidRDefault="00965CC3" w:rsidP="00793C8D">
      <w:pPr>
        <w:spacing w:after="0" w:line="240" w:lineRule="auto"/>
        <w:ind w:left="9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Програмите се достапни и разбирливи</w:t>
      </w:r>
    </w:p>
    <w:p w14:paraId="4203B98C" w14:textId="77777777" w:rsidR="003B3D53" w:rsidRDefault="00965CC3" w:rsidP="00793C8D">
      <w:pPr>
        <w:spacing w:after="0" w:line="240" w:lineRule="auto"/>
        <w:ind w:left="90"/>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Кандидатите се следат 6 (шест) месеци до 1(една) година по завршување на обука</w:t>
      </w:r>
    </w:p>
    <w:p w14:paraId="23F1FAB7" w14:textId="77777777" w:rsidR="009C4A0C" w:rsidRPr="003B3D53" w:rsidRDefault="00965CC3" w:rsidP="00793C8D">
      <w:pPr>
        <w:spacing w:after="0" w:line="240" w:lineRule="auto"/>
        <w:ind w:left="90"/>
        <w:rPr>
          <w:rFonts w:eastAsia="Times New Roman" w:cstheme="minorHAnsi"/>
          <w:color w:val="44546A" w:themeColor="text2"/>
          <w:sz w:val="20"/>
          <w:szCs w:val="20"/>
          <w:lang w:val="mk-MK"/>
        </w:rPr>
      </w:pPr>
      <w:r w:rsidRPr="00C80245">
        <w:rPr>
          <w:rFonts w:cstheme="minorHAnsi"/>
          <w:color w:val="44546A" w:themeColor="text2"/>
          <w:kern w:val="2"/>
          <w:sz w:val="20"/>
          <w:szCs w:val="20"/>
          <w:lang w:val="mk-MK"/>
          <w14:ligatures w14:val="standardContextual"/>
        </w:rPr>
        <w:t>Дополнителни коментари _____________________________________________________________________________________________</w:t>
      </w:r>
    </w:p>
    <w:p w14:paraId="152C0391" w14:textId="77777777" w:rsidR="003B3D53" w:rsidRDefault="003B3D53" w:rsidP="00965CC3">
      <w:pPr>
        <w:spacing w:before="100" w:beforeAutospacing="1" w:after="100" w:afterAutospacing="1" w:line="240" w:lineRule="auto"/>
        <w:rPr>
          <w:rFonts w:eastAsia="Times New Roman" w:cstheme="minorHAnsi"/>
          <w:b/>
          <w:color w:val="44546A" w:themeColor="text2"/>
          <w:sz w:val="20"/>
          <w:szCs w:val="20"/>
          <w:lang w:val="mk-MK"/>
        </w:rPr>
      </w:pPr>
    </w:p>
    <w:p w14:paraId="54919749" w14:textId="77777777" w:rsidR="00965CC3" w:rsidRPr="003B3D53" w:rsidRDefault="00965CC3" w:rsidP="00965CC3">
      <w:pPr>
        <w:spacing w:before="100" w:beforeAutospacing="1" w:after="100" w:afterAutospacing="1" w:line="240" w:lineRule="auto"/>
        <w:rPr>
          <w:rFonts w:eastAsia="Times New Roman" w:cstheme="minorHAnsi"/>
          <w:b/>
          <w:color w:val="44546A" w:themeColor="text2"/>
          <w:sz w:val="20"/>
          <w:szCs w:val="20"/>
          <w:lang w:val="mk-MK"/>
        </w:rPr>
      </w:pPr>
      <w:r w:rsidRPr="003B3D53">
        <w:rPr>
          <w:rFonts w:eastAsia="Times New Roman" w:cstheme="minorHAnsi"/>
          <w:b/>
          <w:color w:val="44546A" w:themeColor="text2"/>
          <w:sz w:val="20"/>
          <w:szCs w:val="20"/>
          <w:lang w:val="mk-MK"/>
        </w:rPr>
        <w:t>3.</w:t>
      </w:r>
      <w:r w:rsidR="00A40663" w:rsidRPr="003B3D53">
        <w:rPr>
          <w:rFonts w:eastAsia="Times New Roman" w:cstheme="minorHAnsi"/>
          <w:b/>
          <w:color w:val="44546A" w:themeColor="text2"/>
          <w:sz w:val="20"/>
          <w:szCs w:val="20"/>
          <w:lang w:val="mk-MK"/>
        </w:rPr>
        <w:t xml:space="preserve"> </w:t>
      </w:r>
      <w:r w:rsidRPr="003B3D53">
        <w:rPr>
          <w:rFonts w:eastAsia="Times New Roman" w:cstheme="minorHAnsi"/>
          <w:b/>
          <w:color w:val="44546A" w:themeColor="text2"/>
          <w:sz w:val="20"/>
          <w:szCs w:val="20"/>
          <w:lang w:val="mk-MK"/>
        </w:rPr>
        <w:t>Пазарна ориентираност</w:t>
      </w:r>
    </w:p>
    <w:p w14:paraId="70659B8A" w14:textId="77777777" w:rsidR="003B3D53" w:rsidRDefault="003B3D53" w:rsidP="003B3D53">
      <w:pPr>
        <w:spacing w:after="0" w:line="240" w:lineRule="auto"/>
        <w:rPr>
          <w:rFonts w:eastAsia="Times New Roman" w:cstheme="minorHAnsi"/>
          <w:color w:val="44546A" w:themeColor="text2"/>
          <w:sz w:val="20"/>
          <w:szCs w:val="20"/>
          <w:lang w:val="mk-MK"/>
        </w:rPr>
      </w:pPr>
      <w:r>
        <w:rPr>
          <w:rFonts w:eastAsia="Times New Roman" w:cstheme="minorHAnsi"/>
          <w:color w:val="44546A" w:themeColor="text2"/>
          <w:sz w:val="20"/>
          <w:szCs w:val="20"/>
          <w:lang w:val="mk-MK"/>
        </w:rPr>
        <w:t xml:space="preserve">                                                                              </w:t>
      </w:r>
      <w:r w:rsidR="00965CC3" w:rsidRPr="00C80245">
        <w:rPr>
          <w:rFonts w:eastAsia="Times New Roman" w:cstheme="minorHAnsi"/>
          <w:color w:val="44546A" w:themeColor="text2"/>
          <w:sz w:val="20"/>
          <w:szCs w:val="20"/>
          <w:lang w:val="mk-MK"/>
        </w:rPr>
        <w:t xml:space="preserve">                                                                                               </w:t>
      </w:r>
      <w:r w:rsidR="00A40663" w:rsidRPr="00C80245">
        <w:rPr>
          <w:rFonts w:eastAsia="Times New Roman" w:cstheme="minorHAnsi"/>
          <w:color w:val="44546A" w:themeColor="text2"/>
          <w:sz w:val="20"/>
          <w:szCs w:val="20"/>
          <w:lang w:val="mk-MK"/>
        </w:rPr>
        <w:t xml:space="preserve">              </w:t>
      </w:r>
      <w:r w:rsidR="00965CC3" w:rsidRPr="00C80245">
        <w:rPr>
          <w:rFonts w:eastAsia="Times New Roman" w:cstheme="minorHAnsi"/>
          <w:color w:val="44546A" w:themeColor="text2"/>
          <w:sz w:val="20"/>
          <w:szCs w:val="20"/>
          <w:lang w:val="mk-MK"/>
        </w:rPr>
        <w:t xml:space="preserve">1  2  3  4  5 </w:t>
      </w:r>
      <w:r w:rsidR="00965CC3" w:rsidRPr="00C80245">
        <w:rPr>
          <w:rFonts w:eastAsia="Times New Roman" w:cstheme="minorHAnsi"/>
          <w:color w:val="1F4E79" w:themeColor="accent5" w:themeShade="80"/>
          <w:sz w:val="20"/>
          <w:szCs w:val="20"/>
          <w:lang w:val="mk-MK"/>
        </w:rPr>
        <w:t xml:space="preserve">Институцијата собира податоци за реализираните програми (број на учесници, број на обуки по програми)               </w:t>
      </w:r>
      <w:r w:rsidR="00965CC3" w:rsidRPr="00C80245">
        <w:rPr>
          <w:rFonts w:eastAsia="Times New Roman" w:cstheme="minorHAnsi"/>
          <w:color w:val="44546A" w:themeColor="text2"/>
          <w:sz w:val="20"/>
          <w:szCs w:val="20"/>
          <w:lang w:val="mk-MK"/>
        </w:rPr>
        <w:t>Целите се поврзани со потребите на возрасните</w:t>
      </w:r>
    </w:p>
    <w:p w14:paraId="050CFD0A" w14:textId="77777777" w:rsidR="00965CC3" w:rsidRPr="00C80245" w:rsidRDefault="00965CC3" w:rsidP="003B3D53">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Раководството активно го промовира и го следи квалитетот </w:t>
      </w:r>
    </w:p>
    <w:p w14:paraId="5E541E81" w14:textId="77777777" w:rsidR="003B3D53" w:rsidRDefault="003B3D53" w:rsidP="00965CC3">
      <w:pPr>
        <w:spacing w:after="0" w:line="240" w:lineRule="auto"/>
        <w:rPr>
          <w:rFonts w:cstheme="minorHAnsi"/>
          <w:color w:val="44546A" w:themeColor="text2"/>
          <w:kern w:val="2"/>
          <w:sz w:val="20"/>
          <w:szCs w:val="20"/>
          <w:lang w:val="mk-MK"/>
          <w14:ligatures w14:val="standardContextual"/>
        </w:rPr>
      </w:pPr>
    </w:p>
    <w:p w14:paraId="5C232BB4" w14:textId="77777777" w:rsidR="00965CC3" w:rsidRPr="00C80245" w:rsidRDefault="00965CC3" w:rsidP="00965CC3">
      <w:pPr>
        <w:spacing w:after="0" w:line="240" w:lineRule="auto"/>
        <w:rPr>
          <w:rFonts w:cstheme="minorHAnsi"/>
          <w:color w:val="44546A" w:themeColor="text2"/>
          <w:kern w:val="2"/>
          <w:sz w:val="20"/>
          <w:szCs w:val="20"/>
          <w:lang w:val="mk-MK"/>
          <w14:ligatures w14:val="standardContextual"/>
        </w:rPr>
      </w:pPr>
      <w:r w:rsidRPr="00C80245">
        <w:rPr>
          <w:rFonts w:cstheme="minorHAnsi"/>
          <w:color w:val="44546A" w:themeColor="text2"/>
          <w:kern w:val="2"/>
          <w:sz w:val="20"/>
          <w:szCs w:val="20"/>
          <w:lang w:val="mk-MK"/>
          <w14:ligatures w14:val="standardContextual"/>
        </w:rPr>
        <w:t>Дополнителни коментари _____________________________________________________________________________________________</w:t>
      </w:r>
    </w:p>
    <w:p w14:paraId="4C50875C" w14:textId="77777777" w:rsidR="00E36463" w:rsidRPr="00C80245" w:rsidRDefault="00E36463" w:rsidP="00A40663">
      <w:pPr>
        <w:spacing w:after="0" w:line="240" w:lineRule="auto"/>
        <w:contextualSpacing/>
        <w:rPr>
          <w:rFonts w:eastAsia="Times New Roman" w:cstheme="minorHAnsi"/>
          <w:color w:val="44546A" w:themeColor="text2"/>
          <w:sz w:val="20"/>
          <w:szCs w:val="20"/>
          <w:lang w:val="mk-MK"/>
        </w:rPr>
      </w:pPr>
    </w:p>
    <w:p w14:paraId="4865AEA3" w14:textId="77777777" w:rsidR="00E36463" w:rsidRPr="00C80245" w:rsidRDefault="00E36463" w:rsidP="00A40663">
      <w:pPr>
        <w:spacing w:after="0" w:line="240" w:lineRule="auto"/>
        <w:contextualSpacing/>
        <w:rPr>
          <w:rFonts w:eastAsia="Times New Roman" w:cstheme="minorHAnsi"/>
          <w:color w:val="44546A" w:themeColor="text2"/>
          <w:sz w:val="20"/>
          <w:szCs w:val="20"/>
          <w:lang w:val="mk-MK"/>
        </w:rPr>
      </w:pPr>
    </w:p>
    <w:p w14:paraId="7FE9715D" w14:textId="77777777" w:rsidR="00965CC3" w:rsidRPr="003B3D53" w:rsidRDefault="00A40663" w:rsidP="00A40663">
      <w:pPr>
        <w:spacing w:after="0" w:line="240" w:lineRule="auto"/>
        <w:contextualSpacing/>
        <w:rPr>
          <w:rFonts w:eastAsia="Times New Roman" w:cstheme="minorHAnsi"/>
          <w:b/>
          <w:color w:val="44546A" w:themeColor="text2"/>
          <w:sz w:val="20"/>
          <w:szCs w:val="20"/>
          <w:lang w:val="mk-MK"/>
        </w:rPr>
      </w:pPr>
      <w:r w:rsidRPr="003B3D53">
        <w:rPr>
          <w:rFonts w:eastAsia="Times New Roman" w:cstheme="minorHAnsi"/>
          <w:b/>
          <w:color w:val="44546A" w:themeColor="text2"/>
          <w:sz w:val="20"/>
          <w:szCs w:val="20"/>
          <w:lang w:val="mk-MK"/>
        </w:rPr>
        <w:t xml:space="preserve">4. </w:t>
      </w:r>
      <w:r w:rsidR="00965CC3" w:rsidRPr="003B3D53">
        <w:rPr>
          <w:rFonts w:eastAsia="Times New Roman" w:cstheme="minorHAnsi"/>
          <w:b/>
          <w:color w:val="44546A" w:themeColor="text2"/>
          <w:sz w:val="20"/>
          <w:szCs w:val="20"/>
          <w:lang w:val="mk-MK"/>
        </w:rPr>
        <w:t>Педагошка евиденција</w:t>
      </w:r>
    </w:p>
    <w:p w14:paraId="39AEE7EF" w14:textId="77777777" w:rsidR="00965CC3" w:rsidRPr="00C80245" w:rsidRDefault="00965CC3" w:rsidP="00965CC3">
      <w:pPr>
        <w:spacing w:after="0" w:line="240" w:lineRule="auto"/>
        <w:rPr>
          <w:rFonts w:cstheme="minorHAnsi"/>
          <w:color w:val="44546A" w:themeColor="text2"/>
          <w:kern w:val="2"/>
          <w:sz w:val="20"/>
          <w:szCs w:val="20"/>
          <w:lang w:val="mk-MK"/>
          <w14:ligatures w14:val="standardContextual"/>
        </w:rPr>
      </w:pPr>
    </w:p>
    <w:p w14:paraId="06048C14" w14:textId="77777777" w:rsidR="00965CC3" w:rsidRPr="00C80245" w:rsidRDefault="003B3D53" w:rsidP="00965CC3">
      <w:pPr>
        <w:spacing w:after="0" w:line="240" w:lineRule="auto"/>
        <w:rPr>
          <w:rFonts w:eastAsia="Times New Roman" w:cstheme="minorHAnsi"/>
          <w:color w:val="44546A" w:themeColor="text2"/>
          <w:sz w:val="20"/>
          <w:szCs w:val="20"/>
          <w:lang w:val="mk-MK"/>
        </w:rPr>
      </w:pPr>
      <w:r>
        <w:rPr>
          <w:rFonts w:eastAsia="Times New Roman" w:cstheme="minorHAnsi"/>
          <w:color w:val="44546A" w:themeColor="text2"/>
          <w:sz w:val="20"/>
          <w:szCs w:val="20"/>
          <w:lang w:val="mk-MK"/>
        </w:rPr>
        <w:t xml:space="preserve">                                                                              </w:t>
      </w:r>
      <w:r w:rsidR="00965CC3" w:rsidRPr="00C80245">
        <w:rPr>
          <w:rFonts w:eastAsia="Times New Roman" w:cstheme="minorHAnsi"/>
          <w:color w:val="44546A" w:themeColor="text2"/>
          <w:sz w:val="20"/>
          <w:szCs w:val="20"/>
          <w:lang w:val="mk-MK"/>
        </w:rPr>
        <w:t xml:space="preserve">                                                                                 </w:t>
      </w:r>
      <w:r w:rsidR="00A40663" w:rsidRPr="00C80245">
        <w:rPr>
          <w:rFonts w:eastAsia="Times New Roman" w:cstheme="minorHAnsi"/>
          <w:color w:val="44546A" w:themeColor="text2"/>
          <w:sz w:val="20"/>
          <w:szCs w:val="20"/>
          <w:lang w:val="mk-MK"/>
        </w:rPr>
        <w:t xml:space="preserve">                          </w:t>
      </w:r>
      <w:r w:rsidR="00965CC3" w:rsidRPr="00C80245">
        <w:rPr>
          <w:rFonts w:eastAsia="Times New Roman" w:cstheme="minorHAnsi"/>
          <w:color w:val="44546A" w:themeColor="text2"/>
          <w:sz w:val="20"/>
          <w:szCs w:val="20"/>
          <w:lang w:val="mk-MK"/>
        </w:rPr>
        <w:t xml:space="preserve"> 1 </w:t>
      </w:r>
      <w:r w:rsidR="00A40663" w:rsidRPr="00C80245">
        <w:rPr>
          <w:rFonts w:eastAsia="Times New Roman" w:cstheme="minorHAnsi"/>
          <w:color w:val="44546A" w:themeColor="text2"/>
          <w:sz w:val="20"/>
          <w:szCs w:val="20"/>
          <w:lang w:val="mk-MK"/>
        </w:rPr>
        <w:t xml:space="preserve"> </w:t>
      </w:r>
      <w:r w:rsidR="00965CC3" w:rsidRPr="00C80245">
        <w:rPr>
          <w:rFonts w:eastAsia="Times New Roman" w:cstheme="minorHAnsi"/>
          <w:color w:val="44546A" w:themeColor="text2"/>
          <w:sz w:val="20"/>
          <w:szCs w:val="20"/>
          <w:lang w:val="mk-MK"/>
        </w:rPr>
        <w:t>2  3   4  5</w:t>
      </w:r>
    </w:p>
    <w:p w14:paraId="777E7CFB" w14:textId="77777777" w:rsidR="00965CC3" w:rsidRPr="00C80245" w:rsidRDefault="00965CC3" w:rsidP="00965CC3">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Се води уредна главна книга                                                           </w:t>
      </w:r>
    </w:p>
    <w:p w14:paraId="4A8D9F58" w14:textId="77777777" w:rsidR="00965CC3" w:rsidRPr="00C80245" w:rsidRDefault="00965CC3" w:rsidP="00965CC3">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Се води уредно досие на учесник </w:t>
      </w:r>
    </w:p>
    <w:p w14:paraId="3626DE0B" w14:textId="77777777" w:rsidR="00965CC3" w:rsidRPr="00C80245" w:rsidRDefault="00965CC3" w:rsidP="00965CC3">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Склучен договор со секој од учесниците</w:t>
      </w:r>
    </w:p>
    <w:p w14:paraId="0C211521" w14:textId="77777777" w:rsidR="00965CC3" w:rsidRPr="00C80245" w:rsidRDefault="00965CC3" w:rsidP="00965CC3">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За секој учесник се издава Сертификат и додаток на сертификат </w:t>
      </w:r>
    </w:p>
    <w:p w14:paraId="6C345140" w14:textId="77777777" w:rsidR="00965CC3" w:rsidRPr="00C80245" w:rsidRDefault="00965CC3" w:rsidP="00965CC3">
      <w:pPr>
        <w:spacing w:after="0" w:line="240" w:lineRule="auto"/>
        <w:rPr>
          <w:rFonts w:eastAsia="Times New Roman" w:cstheme="minorHAnsi"/>
          <w:color w:val="44546A" w:themeColor="text2"/>
          <w:sz w:val="20"/>
          <w:szCs w:val="20"/>
          <w:lang w:val="mk-MK"/>
        </w:rPr>
      </w:pPr>
      <w:r w:rsidRPr="00C80245">
        <w:rPr>
          <w:rFonts w:eastAsia="Times New Roman" w:cstheme="minorHAnsi"/>
          <w:color w:val="44546A" w:themeColor="text2"/>
          <w:sz w:val="20"/>
          <w:szCs w:val="20"/>
          <w:lang w:val="mk-MK"/>
        </w:rPr>
        <w:t xml:space="preserve">Се врши редовна самоевалуација </w:t>
      </w:r>
    </w:p>
    <w:p w14:paraId="2E1E0248" w14:textId="77777777" w:rsidR="00965CC3" w:rsidRPr="00C80245" w:rsidRDefault="00965CC3" w:rsidP="00965CC3">
      <w:pPr>
        <w:spacing w:after="0" w:line="240" w:lineRule="auto"/>
        <w:rPr>
          <w:rFonts w:eastAsia="Times New Roman" w:cstheme="minorHAnsi"/>
          <w:color w:val="44546A" w:themeColor="text2"/>
          <w:sz w:val="20"/>
          <w:szCs w:val="20"/>
          <w:lang w:val="mk-MK"/>
        </w:rPr>
      </w:pPr>
    </w:p>
    <w:p w14:paraId="504A4BB6" w14:textId="77777777" w:rsidR="00965CC3" w:rsidRPr="00C80245" w:rsidRDefault="00965CC3" w:rsidP="00965CC3">
      <w:pPr>
        <w:spacing w:after="0" w:line="240" w:lineRule="auto"/>
        <w:rPr>
          <w:rFonts w:cstheme="minorHAnsi"/>
          <w:color w:val="44546A" w:themeColor="text2"/>
          <w:kern w:val="2"/>
          <w:sz w:val="20"/>
          <w:szCs w:val="20"/>
          <w:lang w:val="mk-MK"/>
          <w14:ligatures w14:val="standardContextual"/>
        </w:rPr>
      </w:pPr>
      <w:r w:rsidRPr="00C80245">
        <w:rPr>
          <w:rFonts w:cstheme="minorHAnsi"/>
          <w:color w:val="44546A" w:themeColor="text2"/>
          <w:kern w:val="2"/>
          <w:sz w:val="20"/>
          <w:szCs w:val="20"/>
          <w:lang w:val="mk-MK"/>
          <w14:ligatures w14:val="standardContextual"/>
        </w:rPr>
        <w:t>Дополнителни коментари ____________________________________________________________________________________________</w:t>
      </w:r>
    </w:p>
    <w:p w14:paraId="4D4770DD" w14:textId="77777777" w:rsidR="00965CC3" w:rsidRPr="00C80245" w:rsidRDefault="00965CC3" w:rsidP="00965CC3">
      <w:pPr>
        <w:rPr>
          <w:rFonts w:cstheme="minorHAnsi"/>
          <w:color w:val="44546A" w:themeColor="text2"/>
          <w:sz w:val="20"/>
          <w:szCs w:val="20"/>
          <w:lang w:val="mk-MK"/>
        </w:rPr>
      </w:pPr>
    </w:p>
    <w:p w14:paraId="48C1AFC4" w14:textId="77777777" w:rsidR="00965CC3" w:rsidRPr="00C80245" w:rsidRDefault="00965CC3" w:rsidP="00965CC3">
      <w:pPr>
        <w:ind w:firstLine="720"/>
        <w:rPr>
          <w:rFonts w:cstheme="minorHAnsi"/>
          <w:color w:val="1F4E79" w:themeColor="accent5" w:themeShade="80"/>
          <w:sz w:val="20"/>
          <w:szCs w:val="20"/>
          <w:lang w:val="mk-MK"/>
        </w:rPr>
      </w:pPr>
    </w:p>
    <w:p w14:paraId="4980D81B" w14:textId="77777777" w:rsidR="009126CC" w:rsidRPr="00C80245" w:rsidRDefault="009126CC" w:rsidP="00F75248">
      <w:pPr>
        <w:rPr>
          <w:rFonts w:cstheme="minorHAnsi"/>
          <w:color w:val="1F4E79" w:themeColor="accent5" w:themeShade="80"/>
          <w:sz w:val="20"/>
          <w:szCs w:val="20"/>
          <w:lang w:val="mk-MK"/>
        </w:rPr>
      </w:pPr>
    </w:p>
    <w:p w14:paraId="6EEF5ED8" w14:textId="77777777" w:rsidR="00965CC3" w:rsidRPr="00C80245" w:rsidRDefault="00965CC3" w:rsidP="00965CC3">
      <w:pPr>
        <w:spacing w:after="0" w:line="240" w:lineRule="auto"/>
        <w:rPr>
          <w:rFonts w:cstheme="minorHAnsi"/>
          <w:color w:val="1F4E79" w:themeColor="accent5" w:themeShade="80"/>
          <w:sz w:val="20"/>
          <w:szCs w:val="20"/>
          <w:lang w:val="mk-MK"/>
        </w:rPr>
      </w:pPr>
    </w:p>
    <w:p w14:paraId="701678E8" w14:textId="77777777" w:rsidR="00965CC3" w:rsidRPr="00C80245" w:rsidRDefault="00965CC3" w:rsidP="00965CC3">
      <w:pPr>
        <w:spacing w:after="0" w:line="240" w:lineRule="auto"/>
        <w:rPr>
          <w:b/>
          <w:color w:val="1F4E79" w:themeColor="accent5" w:themeShade="80"/>
          <w:sz w:val="20"/>
          <w:szCs w:val="20"/>
          <w:lang w:val="mk-MK"/>
        </w:rPr>
      </w:pPr>
    </w:p>
    <w:p w14:paraId="2929409D" w14:textId="77777777" w:rsidR="00965CC3" w:rsidRPr="00C80245" w:rsidRDefault="00965CC3" w:rsidP="00965CC3">
      <w:pPr>
        <w:spacing w:after="0" w:line="240" w:lineRule="auto"/>
        <w:rPr>
          <w:rFonts w:cstheme="minorHAnsi"/>
          <w:b/>
          <w:color w:val="1F4E79" w:themeColor="accent5" w:themeShade="80"/>
          <w:sz w:val="20"/>
          <w:szCs w:val="20"/>
          <w:lang w:val="mk-MK"/>
        </w:rPr>
      </w:pPr>
    </w:p>
    <w:p w14:paraId="2EA082E7" w14:textId="77777777" w:rsidR="00965CC3" w:rsidRPr="00193B7C" w:rsidRDefault="00965CC3" w:rsidP="00965CC3">
      <w:pPr>
        <w:spacing w:after="0" w:line="240" w:lineRule="auto"/>
        <w:rPr>
          <w:rFonts w:cstheme="minorHAnsi"/>
          <w:b/>
          <w:color w:val="1F4E79" w:themeColor="accent5" w:themeShade="80"/>
          <w:sz w:val="28"/>
          <w:szCs w:val="28"/>
          <w:lang w:val="mk-MK"/>
        </w:rPr>
      </w:pPr>
    </w:p>
    <w:p w14:paraId="5ECAB6C7" w14:textId="77777777" w:rsidR="00965CC3" w:rsidRPr="00193B7C" w:rsidRDefault="00965CC3" w:rsidP="00965CC3">
      <w:pPr>
        <w:spacing w:after="0" w:line="240" w:lineRule="auto"/>
        <w:rPr>
          <w:rFonts w:cstheme="minorHAnsi"/>
          <w:b/>
          <w:color w:val="1F4E79" w:themeColor="accent5" w:themeShade="80"/>
          <w:sz w:val="28"/>
          <w:szCs w:val="28"/>
          <w:lang w:val="mk-MK"/>
        </w:rPr>
      </w:pPr>
    </w:p>
    <w:p w14:paraId="21D2C87C" w14:textId="77777777" w:rsidR="00965CC3" w:rsidRPr="00193B7C" w:rsidRDefault="00965CC3" w:rsidP="00965CC3">
      <w:pPr>
        <w:spacing w:after="0" w:line="240" w:lineRule="auto"/>
        <w:rPr>
          <w:rFonts w:cstheme="minorHAnsi"/>
          <w:b/>
          <w:color w:val="1F4E79" w:themeColor="accent5" w:themeShade="80"/>
          <w:sz w:val="28"/>
          <w:szCs w:val="28"/>
          <w:lang w:val="mk-MK"/>
        </w:rPr>
      </w:pPr>
    </w:p>
    <w:p w14:paraId="2E620EDF" w14:textId="77777777" w:rsidR="00965CC3" w:rsidRPr="00193B7C" w:rsidRDefault="00965CC3" w:rsidP="00965CC3">
      <w:pPr>
        <w:spacing w:after="0" w:line="240" w:lineRule="auto"/>
        <w:rPr>
          <w:rFonts w:cstheme="minorHAnsi"/>
          <w:b/>
          <w:color w:val="1F4E79" w:themeColor="accent5" w:themeShade="80"/>
          <w:sz w:val="28"/>
          <w:szCs w:val="28"/>
          <w:lang w:val="mk-MK"/>
        </w:rPr>
      </w:pPr>
    </w:p>
    <w:p w14:paraId="02E141FB" w14:textId="77777777" w:rsidR="00E36463" w:rsidRDefault="00E36463" w:rsidP="00965CC3">
      <w:pPr>
        <w:spacing w:after="0" w:line="240" w:lineRule="auto"/>
        <w:rPr>
          <w:rFonts w:cstheme="minorHAnsi"/>
          <w:b/>
          <w:color w:val="C00000"/>
          <w:sz w:val="32"/>
          <w:szCs w:val="32"/>
          <w:lang w:val="mk-MK"/>
        </w:rPr>
      </w:pPr>
    </w:p>
    <w:p w14:paraId="16ACD9CE" w14:textId="77777777" w:rsidR="00E36463" w:rsidRDefault="00E36463" w:rsidP="00965CC3">
      <w:pPr>
        <w:spacing w:after="0" w:line="240" w:lineRule="auto"/>
        <w:rPr>
          <w:rFonts w:cstheme="minorHAnsi"/>
          <w:b/>
          <w:color w:val="C00000"/>
          <w:sz w:val="32"/>
          <w:szCs w:val="32"/>
          <w:lang w:val="mk-MK"/>
        </w:rPr>
      </w:pPr>
    </w:p>
    <w:p w14:paraId="002C8058" w14:textId="77777777" w:rsidR="003B3D53" w:rsidRDefault="003B3D53" w:rsidP="00965CC3">
      <w:pPr>
        <w:spacing w:after="0" w:line="240" w:lineRule="auto"/>
        <w:rPr>
          <w:rFonts w:cstheme="minorHAnsi"/>
          <w:b/>
          <w:color w:val="C00000"/>
          <w:sz w:val="32"/>
          <w:szCs w:val="32"/>
          <w:lang w:val="mk-MK"/>
        </w:rPr>
      </w:pPr>
    </w:p>
    <w:p w14:paraId="4644658B" w14:textId="77777777" w:rsidR="003B3D53" w:rsidRDefault="003B3D53" w:rsidP="00965CC3">
      <w:pPr>
        <w:spacing w:after="0" w:line="240" w:lineRule="auto"/>
        <w:rPr>
          <w:rFonts w:cstheme="minorHAnsi"/>
          <w:b/>
          <w:color w:val="C00000"/>
          <w:sz w:val="32"/>
          <w:szCs w:val="32"/>
          <w:lang w:val="mk-MK"/>
        </w:rPr>
      </w:pPr>
    </w:p>
    <w:p w14:paraId="48F85A77" w14:textId="77777777" w:rsidR="003B3D53" w:rsidRDefault="003B3D53" w:rsidP="00965CC3">
      <w:pPr>
        <w:spacing w:after="0" w:line="240" w:lineRule="auto"/>
        <w:rPr>
          <w:rFonts w:cstheme="minorHAnsi"/>
          <w:b/>
          <w:color w:val="C00000"/>
          <w:sz w:val="32"/>
          <w:szCs w:val="32"/>
          <w:lang w:val="mk-MK"/>
        </w:rPr>
      </w:pPr>
    </w:p>
    <w:p w14:paraId="7AB36EB4" w14:textId="77777777" w:rsidR="003B3D53" w:rsidRDefault="003B3D53" w:rsidP="00965CC3">
      <w:pPr>
        <w:spacing w:after="0" w:line="240" w:lineRule="auto"/>
        <w:rPr>
          <w:rFonts w:cstheme="minorHAnsi"/>
          <w:b/>
          <w:color w:val="C00000"/>
          <w:sz w:val="32"/>
          <w:szCs w:val="32"/>
          <w:lang w:val="mk-MK"/>
        </w:rPr>
      </w:pPr>
    </w:p>
    <w:p w14:paraId="50AAE9AC" w14:textId="77777777" w:rsidR="003B3D53" w:rsidRDefault="003B3D53" w:rsidP="00965CC3">
      <w:pPr>
        <w:spacing w:after="0" w:line="240" w:lineRule="auto"/>
        <w:rPr>
          <w:rFonts w:cstheme="minorHAnsi"/>
          <w:b/>
          <w:color w:val="C00000"/>
          <w:sz w:val="32"/>
          <w:szCs w:val="32"/>
          <w:lang w:val="mk-MK"/>
        </w:rPr>
      </w:pPr>
    </w:p>
    <w:p w14:paraId="47D3561B" w14:textId="77777777" w:rsidR="00C33BCB" w:rsidRDefault="00C33BCB" w:rsidP="00965CC3">
      <w:pPr>
        <w:spacing w:after="0" w:line="240" w:lineRule="auto"/>
        <w:rPr>
          <w:rFonts w:cstheme="minorHAnsi"/>
          <w:b/>
          <w:color w:val="C00000"/>
          <w:sz w:val="32"/>
          <w:szCs w:val="32"/>
          <w:lang w:val="mk-MK"/>
        </w:rPr>
      </w:pPr>
      <w:bookmarkStart w:id="12" w:name="_Hlk229899541"/>
    </w:p>
    <w:p w14:paraId="119B35DC" w14:textId="77777777" w:rsidR="00965CC3" w:rsidRPr="009C4A0C" w:rsidRDefault="009126CC" w:rsidP="00965CC3">
      <w:pPr>
        <w:spacing w:after="0" w:line="240" w:lineRule="auto"/>
        <w:rPr>
          <w:rFonts w:cstheme="minorHAnsi"/>
          <w:b/>
          <w:color w:val="C00000"/>
          <w:kern w:val="2"/>
          <w:sz w:val="32"/>
          <w:szCs w:val="32"/>
          <w:lang w:val="mk-MK"/>
          <w14:ligatures w14:val="standardContextual"/>
        </w:rPr>
      </w:pPr>
      <w:r w:rsidRPr="009C4A0C">
        <w:rPr>
          <w:rFonts w:cstheme="minorHAnsi"/>
          <w:b/>
          <w:color w:val="C00000"/>
          <w:sz w:val="32"/>
          <w:szCs w:val="32"/>
          <w:lang w:val="mk-MK"/>
        </w:rPr>
        <w:t xml:space="preserve">Прилог </w:t>
      </w:r>
      <w:r w:rsidR="00C80245">
        <w:rPr>
          <w:rFonts w:cstheme="minorHAnsi"/>
          <w:b/>
          <w:color w:val="C00000"/>
          <w:sz w:val="32"/>
          <w:szCs w:val="32"/>
          <w:lang w:val="mk-MK"/>
        </w:rPr>
        <w:t>5</w:t>
      </w:r>
      <w:r w:rsidRPr="009C4A0C">
        <w:rPr>
          <w:rFonts w:cstheme="minorHAnsi"/>
          <w:b/>
          <w:color w:val="C00000"/>
          <w:sz w:val="32"/>
          <w:szCs w:val="32"/>
          <w:lang w:val="mk-MK"/>
        </w:rPr>
        <w:t>:</w:t>
      </w:r>
      <w:r w:rsidR="00965CC3" w:rsidRPr="009C4A0C">
        <w:rPr>
          <w:rFonts w:cstheme="minorHAnsi"/>
          <w:b/>
          <w:color w:val="C00000"/>
          <w:sz w:val="32"/>
          <w:szCs w:val="32"/>
          <w:lang w:val="mk-MK"/>
        </w:rPr>
        <w:t xml:space="preserve"> Образец за </w:t>
      </w:r>
      <w:r w:rsidR="00965CC3" w:rsidRPr="009C4A0C">
        <w:rPr>
          <w:rFonts w:cstheme="minorHAnsi"/>
          <w:b/>
          <w:color w:val="C00000"/>
          <w:kern w:val="2"/>
          <w:sz w:val="32"/>
          <w:szCs w:val="32"/>
          <w:lang w:val="mk-MK"/>
          <w14:ligatures w14:val="standardContextual"/>
        </w:rPr>
        <w:t>Прашалник за самоевалуација за наставен кадар</w:t>
      </w:r>
    </w:p>
    <w:bookmarkEnd w:id="12"/>
    <w:p w14:paraId="0A6DE98E" w14:textId="77777777" w:rsidR="00965CC3" w:rsidRPr="00247587" w:rsidRDefault="00965CC3" w:rsidP="00C80245">
      <w:pPr>
        <w:spacing w:after="0"/>
        <w:rPr>
          <w:rFonts w:cstheme="minorHAnsi"/>
          <w:b/>
          <w:color w:val="44546A" w:themeColor="text2"/>
          <w:kern w:val="2"/>
          <w:sz w:val="20"/>
          <w:szCs w:val="20"/>
          <w:lang w:val="mk-MK"/>
          <w14:ligatures w14:val="standardContextual"/>
        </w:rPr>
      </w:pPr>
      <w:r w:rsidRPr="00247587">
        <w:rPr>
          <w:rFonts w:cstheme="minorHAnsi"/>
          <w:b/>
          <w:color w:val="44546A" w:themeColor="text2"/>
          <w:kern w:val="2"/>
          <w:sz w:val="20"/>
          <w:szCs w:val="20"/>
          <w:lang w:val="mk-MK"/>
          <w14:ligatures w14:val="standardContextual"/>
        </w:rPr>
        <w:t>Назив на програмата:</w:t>
      </w:r>
    </w:p>
    <w:p w14:paraId="35A59BA4" w14:textId="77777777" w:rsidR="00965CC3" w:rsidRPr="00247587" w:rsidRDefault="00965CC3" w:rsidP="00C80245">
      <w:pPr>
        <w:spacing w:after="0"/>
        <w:rPr>
          <w:rFonts w:cstheme="minorHAnsi"/>
          <w:b/>
          <w:color w:val="44546A" w:themeColor="text2"/>
          <w:kern w:val="2"/>
          <w:sz w:val="20"/>
          <w:szCs w:val="20"/>
          <w:lang w:val="mk-MK"/>
          <w14:ligatures w14:val="standardContextual"/>
        </w:rPr>
      </w:pPr>
      <w:r w:rsidRPr="00247587">
        <w:rPr>
          <w:rFonts w:cstheme="minorHAnsi"/>
          <w:b/>
          <w:color w:val="44546A" w:themeColor="text2"/>
          <w:kern w:val="2"/>
          <w:sz w:val="20"/>
          <w:szCs w:val="20"/>
          <w:lang w:val="mk-MK"/>
          <w14:ligatures w14:val="standardContextual"/>
        </w:rPr>
        <w:t>Име и презиме:</w:t>
      </w:r>
    </w:p>
    <w:p w14:paraId="2D50BF1E" w14:textId="77777777" w:rsidR="00965CC3" w:rsidRPr="00247587" w:rsidRDefault="00965CC3" w:rsidP="00C80245">
      <w:pPr>
        <w:pBdr>
          <w:bottom w:val="single" w:sz="6" w:space="1" w:color="auto"/>
        </w:pBdr>
        <w:spacing w:after="0"/>
        <w:rPr>
          <w:rFonts w:cstheme="minorHAnsi"/>
          <w:b/>
          <w:color w:val="44546A" w:themeColor="text2"/>
          <w:kern w:val="2"/>
          <w:sz w:val="20"/>
          <w:szCs w:val="20"/>
          <w:lang w:val="mk-MK"/>
          <w14:ligatures w14:val="standardContextual"/>
        </w:rPr>
      </w:pPr>
      <w:r w:rsidRPr="00247587">
        <w:rPr>
          <w:rFonts w:cstheme="minorHAnsi"/>
          <w:b/>
          <w:color w:val="44546A" w:themeColor="text2"/>
          <w:kern w:val="2"/>
          <w:sz w:val="20"/>
          <w:szCs w:val="20"/>
          <w:lang w:val="mk-MK"/>
          <w14:ligatures w14:val="standardContextual"/>
        </w:rPr>
        <w:t>Датум:</w:t>
      </w:r>
    </w:p>
    <w:p w14:paraId="0DC0A1E4" w14:textId="77777777" w:rsidR="00965CC3" w:rsidRPr="00247587" w:rsidRDefault="00965CC3" w:rsidP="00C80245">
      <w:pPr>
        <w:spacing w:after="0"/>
        <w:rPr>
          <w:rFonts w:cstheme="minorHAnsi"/>
          <w:b/>
          <w:color w:val="44546A" w:themeColor="text2"/>
          <w:sz w:val="20"/>
          <w:szCs w:val="20"/>
          <w:lang w:val="mk-MK"/>
        </w:rPr>
      </w:pPr>
      <w:r w:rsidRPr="00247587">
        <w:rPr>
          <w:rFonts w:cstheme="minorHAnsi"/>
          <w:b/>
          <w:color w:val="44546A" w:themeColor="text2"/>
          <w:sz w:val="20"/>
          <w:szCs w:val="20"/>
          <w:lang w:val="mk-MK"/>
        </w:rPr>
        <w:t xml:space="preserve">1. </w:t>
      </w:r>
      <w:r w:rsidRPr="00247587">
        <w:rPr>
          <w:rFonts w:eastAsia="Times New Roman" w:cstheme="minorHAnsi"/>
          <w:b/>
          <w:color w:val="44546A" w:themeColor="text2"/>
          <w:sz w:val="20"/>
          <w:szCs w:val="20"/>
          <w:lang w:val="mk-MK"/>
        </w:rPr>
        <w:t xml:space="preserve">Обуката беше добро организирана                                               </w:t>
      </w:r>
    </w:p>
    <w:p w14:paraId="320F5FF3" w14:textId="77777777" w:rsidR="00965CC3" w:rsidRPr="00247587" w:rsidRDefault="00965CC3"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а) Во потполност се согласувам</w:t>
      </w:r>
    </w:p>
    <w:p w14:paraId="12E0C8FE" w14:textId="77777777" w:rsidR="00965CC3" w:rsidRPr="00247587" w:rsidRDefault="00965CC3"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б) Се согласувам</w:t>
      </w:r>
    </w:p>
    <w:p w14:paraId="548B7856"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в) Не се согласувам</w:t>
      </w:r>
    </w:p>
    <w:p w14:paraId="059460B3"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г) Воопшто не се согласувам</w:t>
      </w:r>
    </w:p>
    <w:p w14:paraId="284E6442" w14:textId="77777777" w:rsidR="00965CC3" w:rsidRPr="00247587" w:rsidRDefault="00965CC3" w:rsidP="00C80245">
      <w:pPr>
        <w:spacing w:beforeAutospacing="1" w:after="0" w:line="240" w:lineRule="auto"/>
        <w:rPr>
          <w:rFonts w:eastAsia="Times New Roman" w:cstheme="minorHAnsi"/>
          <w:b/>
          <w:color w:val="44546A" w:themeColor="text2"/>
          <w:sz w:val="20"/>
          <w:szCs w:val="20"/>
          <w:lang w:val="mk-MK"/>
        </w:rPr>
      </w:pPr>
      <w:r w:rsidRPr="00247587">
        <w:rPr>
          <w:rFonts w:cstheme="minorHAnsi"/>
          <w:b/>
          <w:color w:val="44546A" w:themeColor="text2"/>
          <w:sz w:val="20"/>
          <w:szCs w:val="20"/>
          <w:lang w:val="mk-MK"/>
        </w:rPr>
        <w:t>2. Доволно го вреднував и</w:t>
      </w:r>
      <w:r w:rsidRPr="00247587">
        <w:rPr>
          <w:rFonts w:eastAsia="Times New Roman" w:cstheme="minorHAnsi"/>
          <w:b/>
          <w:color w:val="44546A" w:themeColor="text2"/>
          <w:sz w:val="20"/>
          <w:szCs w:val="20"/>
          <w:lang w:val="mk-MK"/>
        </w:rPr>
        <w:t xml:space="preserve">скуството на учесниците </w:t>
      </w:r>
    </w:p>
    <w:p w14:paraId="6268F86A" w14:textId="77777777" w:rsidR="00965CC3" w:rsidRPr="00247587" w:rsidRDefault="00965CC3"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а) Во потполност се согласувам</w:t>
      </w:r>
    </w:p>
    <w:p w14:paraId="700EDC70"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б) Се согласувам</w:t>
      </w:r>
    </w:p>
    <w:p w14:paraId="052B9E0A"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в) Не се согласувам</w:t>
      </w:r>
    </w:p>
    <w:p w14:paraId="755AA817"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г) Воопшто не се согласувам</w:t>
      </w:r>
    </w:p>
    <w:p w14:paraId="31EF7EFB" w14:textId="77777777" w:rsidR="00965CC3" w:rsidRPr="00247587" w:rsidRDefault="00965CC3" w:rsidP="00C80245">
      <w:pPr>
        <w:spacing w:beforeAutospacing="1" w:after="0" w:line="240" w:lineRule="auto"/>
        <w:rPr>
          <w:rFonts w:eastAsia="Times New Roman" w:cstheme="minorHAnsi"/>
          <w:b/>
          <w:color w:val="44546A" w:themeColor="text2"/>
          <w:sz w:val="20"/>
          <w:szCs w:val="20"/>
          <w:lang w:val="mk-MK"/>
        </w:rPr>
      </w:pPr>
      <w:r w:rsidRPr="00247587">
        <w:rPr>
          <w:rFonts w:cstheme="minorHAnsi"/>
          <w:b/>
          <w:color w:val="44546A" w:themeColor="text2"/>
          <w:sz w:val="20"/>
          <w:szCs w:val="20"/>
          <w:lang w:val="mk-MK"/>
        </w:rPr>
        <w:t xml:space="preserve">3. </w:t>
      </w:r>
      <w:r w:rsidRPr="00247587">
        <w:rPr>
          <w:rFonts w:eastAsia="Times New Roman" w:cstheme="minorHAnsi"/>
          <w:b/>
          <w:color w:val="44546A" w:themeColor="text2"/>
          <w:sz w:val="20"/>
          <w:szCs w:val="20"/>
          <w:lang w:val="mk-MK"/>
        </w:rPr>
        <w:t>Јасно ги дефинирав наставните цели</w:t>
      </w:r>
    </w:p>
    <w:p w14:paraId="4BE72A24" w14:textId="77777777" w:rsidR="00965CC3" w:rsidRPr="00247587" w:rsidRDefault="00965CC3"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а) Во потполност се согласувам</w:t>
      </w:r>
    </w:p>
    <w:p w14:paraId="7E488170" w14:textId="77777777" w:rsidR="00965CC3" w:rsidRPr="00247587" w:rsidRDefault="00965CC3"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б) Се согласувам</w:t>
      </w:r>
    </w:p>
    <w:p w14:paraId="3E9AA823"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в) Не се согласувам</w:t>
      </w:r>
    </w:p>
    <w:p w14:paraId="4E3129B2"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г) Воопшто не се согласувам</w:t>
      </w:r>
    </w:p>
    <w:p w14:paraId="4F19697B" w14:textId="77777777" w:rsidR="00965CC3" w:rsidRPr="00247587" w:rsidRDefault="00965CC3" w:rsidP="00C80245">
      <w:pPr>
        <w:spacing w:beforeAutospacing="1" w:after="0" w:line="240" w:lineRule="auto"/>
        <w:rPr>
          <w:rFonts w:eastAsia="Times New Roman" w:cstheme="minorHAnsi"/>
          <w:b/>
          <w:color w:val="44546A" w:themeColor="text2"/>
          <w:sz w:val="20"/>
          <w:szCs w:val="20"/>
          <w:lang w:val="mk-MK"/>
        </w:rPr>
      </w:pPr>
      <w:r w:rsidRPr="00247587">
        <w:rPr>
          <w:rFonts w:cstheme="minorHAnsi"/>
          <w:b/>
          <w:color w:val="44546A" w:themeColor="text2"/>
          <w:sz w:val="20"/>
          <w:szCs w:val="20"/>
          <w:lang w:val="mk-MK"/>
        </w:rPr>
        <w:t xml:space="preserve">4. </w:t>
      </w:r>
      <w:r w:rsidRPr="00247587">
        <w:rPr>
          <w:rFonts w:eastAsia="Times New Roman" w:cstheme="minorHAnsi"/>
          <w:b/>
          <w:color w:val="44546A" w:themeColor="text2"/>
          <w:sz w:val="20"/>
          <w:szCs w:val="20"/>
          <w:lang w:val="mk-MK"/>
        </w:rPr>
        <w:t>Користев соодветни наставни методи и материјали</w:t>
      </w:r>
    </w:p>
    <w:p w14:paraId="1CF06908" w14:textId="77777777" w:rsidR="00965CC3" w:rsidRPr="00247587" w:rsidRDefault="00965CC3"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а) Во потполност се согласувам</w:t>
      </w:r>
    </w:p>
    <w:p w14:paraId="4DFA071C"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б) Се согласувам</w:t>
      </w:r>
    </w:p>
    <w:p w14:paraId="0BEFA7A6"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в) Не се согласувам</w:t>
      </w:r>
    </w:p>
    <w:p w14:paraId="03FF430E" w14:textId="77777777" w:rsidR="00965CC3" w:rsidRPr="00247587" w:rsidRDefault="00965CC3" w:rsidP="009C4A0C">
      <w:pPr>
        <w:spacing w:after="0"/>
        <w:rPr>
          <w:rFonts w:cstheme="minorHAnsi"/>
          <w:color w:val="44546A" w:themeColor="text2"/>
          <w:sz w:val="20"/>
          <w:szCs w:val="20"/>
          <w:lang w:val="mk-MK"/>
        </w:rPr>
      </w:pPr>
      <w:r w:rsidRPr="00247587">
        <w:rPr>
          <w:rFonts w:cstheme="minorHAnsi"/>
          <w:color w:val="44546A" w:themeColor="text2"/>
          <w:sz w:val="20"/>
          <w:szCs w:val="20"/>
          <w:lang w:val="mk-MK"/>
        </w:rPr>
        <w:t>г) Воопшто не се согласувам</w:t>
      </w:r>
    </w:p>
    <w:p w14:paraId="72BC28F4" w14:textId="77777777" w:rsidR="00965CC3" w:rsidRPr="00247587" w:rsidRDefault="00965CC3" w:rsidP="00C80245">
      <w:pPr>
        <w:spacing w:beforeAutospacing="1" w:after="0" w:line="240" w:lineRule="auto"/>
        <w:rPr>
          <w:rFonts w:eastAsia="Times New Roman" w:cstheme="minorHAnsi"/>
          <w:b/>
          <w:color w:val="44546A" w:themeColor="text2"/>
          <w:sz w:val="20"/>
          <w:szCs w:val="20"/>
          <w:lang w:val="mk-MK"/>
        </w:rPr>
      </w:pPr>
      <w:r w:rsidRPr="00247587">
        <w:rPr>
          <w:rFonts w:cstheme="minorHAnsi"/>
          <w:b/>
          <w:color w:val="44546A" w:themeColor="text2"/>
          <w:sz w:val="20"/>
          <w:szCs w:val="20"/>
          <w:lang w:val="mk-MK"/>
        </w:rPr>
        <w:t xml:space="preserve">5. </w:t>
      </w:r>
      <w:r w:rsidRPr="00247587">
        <w:rPr>
          <w:rFonts w:eastAsia="Times New Roman" w:cstheme="minorHAnsi"/>
          <w:b/>
          <w:color w:val="44546A" w:themeColor="text2"/>
          <w:sz w:val="20"/>
          <w:szCs w:val="20"/>
          <w:lang w:val="mk-MK"/>
        </w:rPr>
        <w:t>Обезбедив доволно поддршка и насочување на учесниците</w:t>
      </w:r>
    </w:p>
    <w:p w14:paraId="377C13AC" w14:textId="77777777" w:rsidR="00965CC3" w:rsidRPr="00247587" w:rsidRDefault="00965CC3" w:rsidP="00C80245">
      <w:pPr>
        <w:spacing w:after="0"/>
        <w:rPr>
          <w:rFonts w:cstheme="minorHAnsi"/>
          <w:color w:val="44546A" w:themeColor="text2"/>
          <w:sz w:val="20"/>
          <w:szCs w:val="20"/>
          <w:lang w:val="mk-MK"/>
        </w:rPr>
      </w:pPr>
      <w:bookmarkStart w:id="13" w:name="_Hlk229898275"/>
      <w:r w:rsidRPr="00247587">
        <w:rPr>
          <w:rFonts w:cstheme="minorHAnsi"/>
          <w:color w:val="44546A" w:themeColor="text2"/>
          <w:sz w:val="20"/>
          <w:szCs w:val="20"/>
          <w:lang w:val="mk-MK"/>
        </w:rPr>
        <w:t>а) Во потполност се согласувам</w:t>
      </w:r>
    </w:p>
    <w:p w14:paraId="2E0B9137" w14:textId="77777777" w:rsidR="00965CC3" w:rsidRPr="00247587" w:rsidRDefault="00965CC3"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б) Се согласувам</w:t>
      </w:r>
    </w:p>
    <w:p w14:paraId="0CCEBBC2" w14:textId="77777777" w:rsidR="00965CC3" w:rsidRPr="00247587" w:rsidRDefault="00965CC3" w:rsidP="00E36463">
      <w:pPr>
        <w:spacing w:after="0"/>
        <w:rPr>
          <w:rFonts w:cstheme="minorHAnsi"/>
          <w:color w:val="44546A" w:themeColor="text2"/>
          <w:sz w:val="20"/>
          <w:szCs w:val="20"/>
          <w:lang w:val="mk-MK"/>
        </w:rPr>
      </w:pPr>
      <w:r w:rsidRPr="00247587">
        <w:rPr>
          <w:rFonts w:cstheme="minorHAnsi"/>
          <w:color w:val="44546A" w:themeColor="text2"/>
          <w:sz w:val="20"/>
          <w:szCs w:val="20"/>
          <w:lang w:val="mk-MK"/>
        </w:rPr>
        <w:t>в) Не се согласувам</w:t>
      </w:r>
    </w:p>
    <w:p w14:paraId="7205AD9B" w14:textId="77777777" w:rsidR="00965CC3" w:rsidRPr="00247587" w:rsidRDefault="00965CC3" w:rsidP="00E36463">
      <w:pPr>
        <w:spacing w:after="0"/>
        <w:rPr>
          <w:rFonts w:cstheme="minorHAnsi"/>
          <w:color w:val="44546A" w:themeColor="text2"/>
          <w:sz w:val="20"/>
          <w:szCs w:val="20"/>
          <w:lang w:val="mk-MK"/>
        </w:rPr>
      </w:pPr>
      <w:r w:rsidRPr="00247587">
        <w:rPr>
          <w:rFonts w:cstheme="minorHAnsi"/>
          <w:color w:val="44546A" w:themeColor="text2"/>
          <w:sz w:val="20"/>
          <w:szCs w:val="20"/>
          <w:lang w:val="mk-MK"/>
        </w:rPr>
        <w:t>г) Воопшто не се согласувам</w:t>
      </w:r>
    </w:p>
    <w:bookmarkEnd w:id="13"/>
    <w:p w14:paraId="5EE212FC" w14:textId="77777777" w:rsidR="00C80245" w:rsidRPr="00247587" w:rsidRDefault="00965CC3" w:rsidP="00C80245">
      <w:pPr>
        <w:spacing w:beforeAutospacing="1" w:after="0" w:line="240" w:lineRule="auto"/>
        <w:rPr>
          <w:rFonts w:eastAsia="Times New Roman" w:cstheme="minorHAnsi"/>
          <w:b/>
          <w:color w:val="44546A" w:themeColor="text2"/>
          <w:sz w:val="20"/>
          <w:szCs w:val="20"/>
          <w:lang w:val="mk-MK"/>
        </w:rPr>
      </w:pPr>
      <w:r w:rsidRPr="00247587">
        <w:rPr>
          <w:rFonts w:cstheme="minorHAnsi"/>
          <w:b/>
          <w:color w:val="44546A" w:themeColor="text2"/>
          <w:sz w:val="20"/>
          <w:szCs w:val="20"/>
          <w:lang w:val="mk-MK"/>
        </w:rPr>
        <w:t xml:space="preserve">6. </w:t>
      </w:r>
      <w:r w:rsidRPr="00247587">
        <w:rPr>
          <w:rFonts w:eastAsia="Times New Roman" w:cstheme="minorHAnsi"/>
          <w:b/>
          <w:color w:val="44546A" w:themeColor="text2"/>
          <w:sz w:val="20"/>
          <w:szCs w:val="20"/>
          <w:lang w:val="mk-MK"/>
        </w:rPr>
        <w:t>Учесниците покажаа напредок и вклученост</w:t>
      </w:r>
      <w:bookmarkStart w:id="14" w:name="_Hlk220561142"/>
    </w:p>
    <w:p w14:paraId="21FF3B2B" w14:textId="77777777" w:rsidR="00C80245" w:rsidRPr="00247587" w:rsidRDefault="00C80245"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а а) Во потполност се согласувам</w:t>
      </w:r>
    </w:p>
    <w:p w14:paraId="578DB07E" w14:textId="77777777" w:rsidR="00C80245" w:rsidRPr="00247587" w:rsidRDefault="00C80245"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б) Се согласувам</w:t>
      </w:r>
    </w:p>
    <w:p w14:paraId="71B8C3BD" w14:textId="77777777" w:rsidR="00C80245" w:rsidRPr="00247587" w:rsidRDefault="00C80245"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в) Не се согласувам</w:t>
      </w:r>
    </w:p>
    <w:p w14:paraId="583A0E10" w14:textId="77777777" w:rsidR="00C80245" w:rsidRPr="00247587" w:rsidRDefault="00C80245"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г) Воопшто не се согласувам</w:t>
      </w:r>
    </w:p>
    <w:bookmarkEnd w:id="14"/>
    <w:p w14:paraId="463A64F0" w14:textId="77777777" w:rsidR="00C80245" w:rsidRPr="00247587" w:rsidRDefault="00965CC3" w:rsidP="00C80245">
      <w:pPr>
        <w:spacing w:beforeAutospacing="1" w:after="0" w:line="240" w:lineRule="auto"/>
        <w:rPr>
          <w:rFonts w:eastAsia="Times New Roman" w:cstheme="minorHAnsi"/>
          <w:b/>
          <w:color w:val="44546A" w:themeColor="text2"/>
          <w:sz w:val="20"/>
          <w:szCs w:val="20"/>
          <w:lang w:val="mk-MK"/>
        </w:rPr>
      </w:pPr>
      <w:r w:rsidRPr="00247587">
        <w:rPr>
          <w:rFonts w:cstheme="minorHAnsi"/>
          <w:b/>
          <w:color w:val="44546A" w:themeColor="text2"/>
          <w:sz w:val="20"/>
          <w:szCs w:val="20"/>
          <w:lang w:val="mk-MK"/>
        </w:rPr>
        <w:t xml:space="preserve">7. </w:t>
      </w:r>
      <w:r w:rsidRPr="00247587">
        <w:rPr>
          <w:rFonts w:eastAsia="Times New Roman" w:cstheme="minorHAnsi"/>
          <w:b/>
          <w:color w:val="44546A" w:themeColor="text2"/>
          <w:sz w:val="20"/>
          <w:szCs w:val="20"/>
          <w:lang w:val="mk-MK"/>
        </w:rPr>
        <w:t>Искуството и повратната информација од учесниците ќе ми помогнат за унапредување</w:t>
      </w:r>
    </w:p>
    <w:p w14:paraId="493F1EF5" w14:textId="77777777" w:rsidR="00C80245" w:rsidRPr="00247587" w:rsidRDefault="00C80245"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а) Во потполност се согласувам</w:t>
      </w:r>
    </w:p>
    <w:p w14:paraId="159379B1" w14:textId="77777777" w:rsidR="00C80245" w:rsidRPr="00247587" w:rsidRDefault="00C80245"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lastRenderedPageBreak/>
        <w:t>б) Се согласувам</w:t>
      </w:r>
    </w:p>
    <w:p w14:paraId="55B0493A" w14:textId="77777777" w:rsidR="00C80245" w:rsidRPr="00247587" w:rsidRDefault="00C80245"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в) Не се согласувам</w:t>
      </w:r>
    </w:p>
    <w:p w14:paraId="66F60C50" w14:textId="77777777" w:rsidR="00C80245" w:rsidRPr="00247587" w:rsidRDefault="00C80245" w:rsidP="00C80245">
      <w:pPr>
        <w:spacing w:after="0"/>
        <w:rPr>
          <w:rFonts w:cstheme="minorHAnsi"/>
          <w:color w:val="44546A" w:themeColor="text2"/>
          <w:sz w:val="20"/>
          <w:szCs w:val="20"/>
          <w:lang w:val="mk-MK"/>
        </w:rPr>
      </w:pPr>
      <w:r w:rsidRPr="00247587">
        <w:rPr>
          <w:rFonts w:cstheme="minorHAnsi"/>
          <w:color w:val="44546A" w:themeColor="text2"/>
          <w:sz w:val="20"/>
          <w:szCs w:val="20"/>
          <w:lang w:val="mk-MK"/>
        </w:rPr>
        <w:t>г) Воопшто не се согласувам</w:t>
      </w:r>
    </w:p>
    <w:p w14:paraId="08433587" w14:textId="77777777" w:rsidR="009126CC" w:rsidRPr="00C80245" w:rsidRDefault="009126CC" w:rsidP="00F75248">
      <w:pPr>
        <w:rPr>
          <w:rFonts w:cstheme="minorHAnsi"/>
          <w:b/>
          <w:color w:val="44546A" w:themeColor="text2"/>
          <w:sz w:val="20"/>
          <w:szCs w:val="20"/>
          <w:lang w:val="mk-MK"/>
        </w:rPr>
      </w:pPr>
    </w:p>
    <w:p w14:paraId="15693511" w14:textId="77777777" w:rsidR="00247587" w:rsidRDefault="00247587" w:rsidP="00247587">
      <w:pPr>
        <w:spacing w:after="0" w:line="240" w:lineRule="auto"/>
        <w:rPr>
          <w:rFonts w:cstheme="minorHAnsi"/>
          <w:b/>
          <w:color w:val="C00000"/>
          <w:kern w:val="2"/>
          <w:sz w:val="32"/>
          <w:szCs w:val="32"/>
          <w:lang w:val="mk-MK"/>
          <w14:ligatures w14:val="standardContextual"/>
        </w:rPr>
      </w:pPr>
      <w:r w:rsidRPr="009C4A0C">
        <w:rPr>
          <w:rFonts w:cstheme="minorHAnsi"/>
          <w:b/>
          <w:color w:val="C00000"/>
          <w:sz w:val="32"/>
          <w:szCs w:val="32"/>
          <w:lang w:val="mk-MK"/>
        </w:rPr>
        <w:t xml:space="preserve">Прилог </w:t>
      </w:r>
      <w:r>
        <w:rPr>
          <w:rFonts w:cstheme="minorHAnsi"/>
          <w:b/>
          <w:color w:val="C00000"/>
          <w:sz w:val="32"/>
          <w:szCs w:val="32"/>
          <w:lang w:val="mk-MK"/>
        </w:rPr>
        <w:t>6</w:t>
      </w:r>
      <w:r w:rsidRPr="009C4A0C">
        <w:rPr>
          <w:rFonts w:cstheme="minorHAnsi"/>
          <w:b/>
          <w:color w:val="C00000"/>
          <w:sz w:val="32"/>
          <w:szCs w:val="32"/>
          <w:lang w:val="mk-MK"/>
        </w:rPr>
        <w:t xml:space="preserve">: Образец за </w:t>
      </w:r>
      <w:r w:rsidRPr="009C4A0C">
        <w:rPr>
          <w:rFonts w:cstheme="minorHAnsi"/>
          <w:b/>
          <w:color w:val="C00000"/>
          <w:kern w:val="2"/>
          <w:sz w:val="32"/>
          <w:szCs w:val="32"/>
          <w:lang w:val="mk-MK"/>
          <w14:ligatures w14:val="standardContextual"/>
        </w:rPr>
        <w:t xml:space="preserve">Прашалник за </w:t>
      </w:r>
      <w:r>
        <w:rPr>
          <w:rFonts w:cstheme="minorHAnsi"/>
          <w:b/>
          <w:color w:val="C00000"/>
          <w:kern w:val="2"/>
          <w:sz w:val="32"/>
          <w:szCs w:val="32"/>
          <w:lang w:val="mk-MK"/>
          <w14:ligatures w14:val="standardContextual"/>
        </w:rPr>
        <w:t>учесници</w:t>
      </w:r>
    </w:p>
    <w:p w14:paraId="0025896C" w14:textId="77777777" w:rsidR="00247587" w:rsidRPr="005A06E1" w:rsidRDefault="00247587" w:rsidP="00247587">
      <w:pPr>
        <w:rPr>
          <w:rFonts w:cstheme="minorHAnsi"/>
          <w:b/>
          <w:color w:val="44546A" w:themeColor="text2"/>
          <w:kern w:val="2"/>
          <w:sz w:val="20"/>
          <w:szCs w:val="20"/>
          <w:lang w:val="mk-MK"/>
          <w14:ligatures w14:val="standardContextual"/>
        </w:rPr>
      </w:pPr>
      <w:r w:rsidRPr="005A06E1">
        <w:rPr>
          <w:rFonts w:cstheme="minorHAnsi"/>
          <w:b/>
          <w:color w:val="44546A" w:themeColor="text2"/>
          <w:kern w:val="2"/>
          <w:sz w:val="20"/>
          <w:szCs w:val="20"/>
          <w:lang w:val="mk-MK"/>
          <w14:ligatures w14:val="standardContextual"/>
        </w:rPr>
        <w:t>Назив на програмата:</w:t>
      </w:r>
    </w:p>
    <w:p w14:paraId="3B15A936" w14:textId="77777777" w:rsidR="00247587" w:rsidRPr="005A06E1" w:rsidRDefault="00247587" w:rsidP="00247587">
      <w:pPr>
        <w:pBdr>
          <w:bottom w:val="single" w:sz="6" w:space="1" w:color="auto"/>
        </w:pBdr>
        <w:rPr>
          <w:rFonts w:cstheme="minorHAnsi"/>
          <w:b/>
          <w:color w:val="44546A" w:themeColor="text2"/>
          <w:kern w:val="2"/>
          <w:sz w:val="20"/>
          <w:szCs w:val="20"/>
          <w:lang w:val="mk-MK"/>
          <w14:ligatures w14:val="standardContextual"/>
        </w:rPr>
      </w:pPr>
      <w:r w:rsidRPr="005A06E1">
        <w:rPr>
          <w:rFonts w:cstheme="minorHAnsi"/>
          <w:b/>
          <w:color w:val="44546A" w:themeColor="text2"/>
          <w:kern w:val="2"/>
          <w:sz w:val="20"/>
          <w:szCs w:val="20"/>
          <w:lang w:val="mk-MK"/>
          <w14:ligatures w14:val="standardContextual"/>
        </w:rPr>
        <w:t>Датум:</w:t>
      </w:r>
    </w:p>
    <w:p w14:paraId="49094034" w14:textId="77777777" w:rsidR="00247587" w:rsidRPr="005A06E1" w:rsidRDefault="00247587" w:rsidP="00247587">
      <w:pPr>
        <w:spacing w:after="0"/>
        <w:rPr>
          <w:rFonts w:cstheme="minorHAnsi"/>
          <w:b/>
          <w:color w:val="44546A" w:themeColor="text2"/>
          <w:sz w:val="20"/>
          <w:szCs w:val="20"/>
          <w:lang w:val="mk-MK"/>
        </w:rPr>
      </w:pPr>
      <w:r w:rsidRPr="005A06E1">
        <w:rPr>
          <w:rFonts w:cstheme="minorHAnsi"/>
          <w:b/>
          <w:color w:val="44546A" w:themeColor="text2"/>
          <w:sz w:val="20"/>
          <w:szCs w:val="20"/>
          <w:lang w:val="mk-MK"/>
        </w:rPr>
        <w:t>1. Целите на обуката беа јасно дефинирани</w:t>
      </w:r>
    </w:p>
    <w:p w14:paraId="02F0ECFA"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а) Во потполност се согласувам</w:t>
      </w:r>
    </w:p>
    <w:p w14:paraId="6FBFDD61"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б) Се согласувам</w:t>
      </w:r>
    </w:p>
    <w:p w14:paraId="2E9CB2AD"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в) Не се согласувам</w:t>
      </w:r>
    </w:p>
    <w:p w14:paraId="4C7F588F"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г) Воопшто не се согласувам</w:t>
      </w:r>
    </w:p>
    <w:p w14:paraId="4C754B40" w14:textId="77777777" w:rsidR="00247587" w:rsidRPr="005A06E1" w:rsidRDefault="00247587" w:rsidP="00247587">
      <w:pPr>
        <w:spacing w:after="0"/>
        <w:rPr>
          <w:rFonts w:cstheme="minorHAnsi"/>
          <w:color w:val="44546A" w:themeColor="text2"/>
          <w:sz w:val="20"/>
          <w:szCs w:val="20"/>
          <w:lang w:val="mk-MK"/>
        </w:rPr>
      </w:pPr>
    </w:p>
    <w:p w14:paraId="4AD4C644" w14:textId="77777777" w:rsidR="00247587" w:rsidRPr="005A06E1" w:rsidRDefault="00247587" w:rsidP="00247587">
      <w:pPr>
        <w:spacing w:after="0"/>
        <w:rPr>
          <w:rFonts w:cstheme="minorHAnsi"/>
          <w:b/>
          <w:color w:val="44546A" w:themeColor="text2"/>
          <w:sz w:val="20"/>
          <w:szCs w:val="20"/>
          <w:lang w:val="mk-MK"/>
        </w:rPr>
      </w:pPr>
      <w:r w:rsidRPr="005A06E1">
        <w:rPr>
          <w:rFonts w:cstheme="minorHAnsi"/>
          <w:b/>
          <w:color w:val="44546A" w:themeColor="text2"/>
          <w:sz w:val="20"/>
          <w:szCs w:val="20"/>
          <w:lang w:val="mk-MK"/>
        </w:rPr>
        <w:t>2. Учесниците беа охрабрувани за учество и интеакција за време на обуката</w:t>
      </w:r>
    </w:p>
    <w:p w14:paraId="5FC70DBF"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а) Во потполност се согласувам</w:t>
      </w:r>
    </w:p>
    <w:p w14:paraId="72673991"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б) Се согласувам</w:t>
      </w:r>
    </w:p>
    <w:p w14:paraId="7D186011"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в) Не се согласувам</w:t>
      </w:r>
    </w:p>
    <w:p w14:paraId="2B2A57B3"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г) Воопшто не се согласувам</w:t>
      </w:r>
    </w:p>
    <w:p w14:paraId="12733AAF" w14:textId="77777777" w:rsidR="00247587" w:rsidRPr="005A06E1" w:rsidRDefault="00247587" w:rsidP="00247587">
      <w:pPr>
        <w:spacing w:after="0"/>
        <w:rPr>
          <w:rFonts w:cstheme="minorHAnsi"/>
          <w:color w:val="44546A" w:themeColor="text2"/>
          <w:sz w:val="20"/>
          <w:szCs w:val="20"/>
          <w:lang w:val="mk-MK"/>
        </w:rPr>
      </w:pPr>
    </w:p>
    <w:p w14:paraId="699EF814" w14:textId="77777777" w:rsidR="00247587" w:rsidRPr="005A06E1" w:rsidRDefault="00247587" w:rsidP="00247587">
      <w:pPr>
        <w:spacing w:after="0"/>
        <w:rPr>
          <w:rFonts w:cstheme="minorHAnsi"/>
          <w:b/>
          <w:color w:val="44546A" w:themeColor="text2"/>
          <w:sz w:val="20"/>
          <w:szCs w:val="20"/>
          <w:lang w:val="mk-MK"/>
        </w:rPr>
      </w:pPr>
      <w:r w:rsidRPr="005A06E1">
        <w:rPr>
          <w:rFonts w:cstheme="minorHAnsi"/>
          <w:b/>
          <w:color w:val="44546A" w:themeColor="text2"/>
          <w:sz w:val="20"/>
          <w:szCs w:val="20"/>
          <w:lang w:val="mk-MK"/>
        </w:rPr>
        <w:t>3. Темите на обуката беа релевантни за мене</w:t>
      </w:r>
    </w:p>
    <w:p w14:paraId="12A0136D"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а) Во потполност се согласувам</w:t>
      </w:r>
    </w:p>
    <w:p w14:paraId="2215EF40"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б) Се согласувам</w:t>
      </w:r>
    </w:p>
    <w:p w14:paraId="3E883BFF"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в) Не се согласувам</w:t>
      </w:r>
    </w:p>
    <w:p w14:paraId="0B7285FF"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г) Воопшто не се согласувам</w:t>
      </w:r>
    </w:p>
    <w:p w14:paraId="438B51BE" w14:textId="77777777" w:rsidR="00247587" w:rsidRPr="005A06E1" w:rsidRDefault="00247587" w:rsidP="00247587">
      <w:pPr>
        <w:rPr>
          <w:rFonts w:cstheme="minorHAnsi"/>
          <w:b/>
          <w:color w:val="44546A" w:themeColor="text2"/>
          <w:sz w:val="20"/>
          <w:szCs w:val="20"/>
          <w:lang w:val="mk-MK"/>
        </w:rPr>
      </w:pPr>
    </w:p>
    <w:p w14:paraId="52CBB226" w14:textId="77777777" w:rsidR="00247587" w:rsidRPr="005A06E1" w:rsidRDefault="00247587" w:rsidP="00247587">
      <w:pPr>
        <w:spacing w:after="0"/>
        <w:rPr>
          <w:rFonts w:cstheme="minorHAnsi"/>
          <w:b/>
          <w:color w:val="44546A" w:themeColor="text2"/>
          <w:sz w:val="20"/>
          <w:szCs w:val="20"/>
          <w:lang w:val="mk-MK"/>
        </w:rPr>
      </w:pPr>
      <w:r w:rsidRPr="005A06E1">
        <w:rPr>
          <w:rFonts w:cstheme="minorHAnsi"/>
          <w:b/>
          <w:color w:val="44546A" w:themeColor="text2"/>
          <w:sz w:val="20"/>
          <w:szCs w:val="20"/>
          <w:lang w:val="mk-MK"/>
        </w:rPr>
        <w:t xml:space="preserve">4. Наставата беше организирана на јасен и разбирлив начин    </w:t>
      </w:r>
    </w:p>
    <w:p w14:paraId="6B7E4A9F"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а) Во потполност се согласувам</w:t>
      </w:r>
    </w:p>
    <w:p w14:paraId="6701A866"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б) Се согласувам</w:t>
      </w:r>
    </w:p>
    <w:p w14:paraId="45A64DF6"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в) Не се согласувам</w:t>
      </w:r>
    </w:p>
    <w:p w14:paraId="1809A857"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г) Воопшто не се согласувам</w:t>
      </w:r>
    </w:p>
    <w:p w14:paraId="458BE081" w14:textId="77777777" w:rsidR="00247587" w:rsidRPr="005A06E1" w:rsidRDefault="00247587" w:rsidP="00247587">
      <w:pPr>
        <w:rPr>
          <w:rFonts w:cstheme="minorHAnsi"/>
          <w:color w:val="44546A" w:themeColor="text2"/>
          <w:sz w:val="20"/>
          <w:szCs w:val="20"/>
          <w:lang w:val="mk-MK"/>
        </w:rPr>
      </w:pPr>
    </w:p>
    <w:p w14:paraId="223098F8" w14:textId="77777777" w:rsidR="00247587" w:rsidRPr="005A06E1" w:rsidRDefault="00247587" w:rsidP="00247587">
      <w:pPr>
        <w:spacing w:after="0"/>
        <w:rPr>
          <w:rFonts w:cstheme="minorHAnsi"/>
          <w:b/>
          <w:color w:val="44546A" w:themeColor="text2"/>
          <w:sz w:val="20"/>
          <w:szCs w:val="20"/>
          <w:lang w:val="mk-MK"/>
        </w:rPr>
      </w:pPr>
      <w:r w:rsidRPr="005A06E1">
        <w:rPr>
          <w:rFonts w:cstheme="minorHAnsi"/>
          <w:b/>
          <w:color w:val="44546A" w:themeColor="text2"/>
          <w:sz w:val="20"/>
          <w:szCs w:val="20"/>
          <w:lang w:val="mk-MK"/>
        </w:rPr>
        <w:t xml:space="preserve">5. Наставните материјали што ги добив беа доволни и корисни      </w:t>
      </w:r>
    </w:p>
    <w:p w14:paraId="3D692F58" w14:textId="77777777" w:rsidR="00247587" w:rsidRPr="005A06E1" w:rsidRDefault="00247587" w:rsidP="00247587">
      <w:pPr>
        <w:spacing w:after="0"/>
        <w:rPr>
          <w:rFonts w:cstheme="minorHAnsi"/>
          <w:color w:val="44546A" w:themeColor="text2"/>
          <w:sz w:val="20"/>
          <w:szCs w:val="20"/>
          <w:lang w:val="mk-MK"/>
        </w:rPr>
      </w:pPr>
      <w:bookmarkStart w:id="15" w:name="_Hlk229900648"/>
      <w:r w:rsidRPr="005A06E1">
        <w:rPr>
          <w:rFonts w:cstheme="minorHAnsi"/>
          <w:color w:val="44546A" w:themeColor="text2"/>
          <w:sz w:val="20"/>
          <w:szCs w:val="20"/>
          <w:lang w:val="mk-MK"/>
        </w:rPr>
        <w:t>а) Во потполност се согласувам</w:t>
      </w:r>
    </w:p>
    <w:p w14:paraId="074A273A"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б) Се согласувам</w:t>
      </w:r>
    </w:p>
    <w:p w14:paraId="42CF90E5"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в) Не се согласувам</w:t>
      </w:r>
    </w:p>
    <w:p w14:paraId="2FF67D34"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г) Воопшто не се согласувам</w:t>
      </w:r>
    </w:p>
    <w:bookmarkEnd w:id="15"/>
    <w:p w14:paraId="1E2E0FD4" w14:textId="77777777" w:rsidR="00247587" w:rsidRPr="005A06E1" w:rsidRDefault="00247587" w:rsidP="00247587">
      <w:pPr>
        <w:spacing w:after="0"/>
        <w:rPr>
          <w:rFonts w:cstheme="minorHAnsi"/>
          <w:color w:val="44546A" w:themeColor="text2"/>
          <w:sz w:val="20"/>
          <w:szCs w:val="20"/>
          <w:lang w:val="mk-MK"/>
        </w:rPr>
      </w:pPr>
    </w:p>
    <w:p w14:paraId="68220CFB" w14:textId="77777777" w:rsidR="00247587" w:rsidRPr="005A06E1" w:rsidRDefault="00247587" w:rsidP="00247587">
      <w:pPr>
        <w:spacing w:after="0"/>
        <w:rPr>
          <w:rFonts w:cstheme="minorHAnsi"/>
          <w:b/>
          <w:color w:val="44546A" w:themeColor="text2"/>
          <w:sz w:val="20"/>
          <w:szCs w:val="20"/>
          <w:lang w:val="mk-MK"/>
        </w:rPr>
      </w:pPr>
      <w:r w:rsidRPr="00C73B3A">
        <w:rPr>
          <w:rFonts w:cstheme="minorHAnsi"/>
          <w:b/>
          <w:color w:val="44546A" w:themeColor="text2"/>
          <w:sz w:val="20"/>
          <w:szCs w:val="20"/>
          <w:lang w:val="mk-MK"/>
        </w:rPr>
        <w:t>6.</w:t>
      </w:r>
      <w:r w:rsidR="003440BC" w:rsidRPr="00C73B3A">
        <w:rPr>
          <w:rFonts w:cstheme="minorHAnsi"/>
          <w:b/>
          <w:color w:val="44546A" w:themeColor="text2"/>
          <w:sz w:val="20"/>
          <w:szCs w:val="20"/>
          <w:lang w:val="mk-MK"/>
        </w:rPr>
        <w:t xml:space="preserve"> Обучувачите користеа </w:t>
      </w:r>
      <w:r w:rsidR="00C73B3A">
        <w:rPr>
          <w:rFonts w:cstheme="minorHAnsi"/>
          <w:b/>
          <w:color w:val="44546A" w:themeColor="text2"/>
          <w:sz w:val="20"/>
          <w:szCs w:val="20"/>
          <w:lang w:val="mk-MK"/>
        </w:rPr>
        <w:t xml:space="preserve">соодветни методи во наставата </w:t>
      </w:r>
    </w:p>
    <w:p w14:paraId="7D58F8A2" w14:textId="77777777" w:rsidR="003440BC" w:rsidRPr="005A06E1" w:rsidRDefault="003440BC" w:rsidP="003440BC">
      <w:pPr>
        <w:spacing w:after="0"/>
        <w:rPr>
          <w:rFonts w:cstheme="minorHAnsi"/>
          <w:color w:val="44546A" w:themeColor="text2"/>
          <w:sz w:val="20"/>
          <w:szCs w:val="20"/>
          <w:lang w:val="mk-MK"/>
        </w:rPr>
      </w:pPr>
      <w:r w:rsidRPr="005A06E1">
        <w:rPr>
          <w:rFonts w:cstheme="minorHAnsi"/>
          <w:color w:val="44546A" w:themeColor="text2"/>
          <w:sz w:val="20"/>
          <w:szCs w:val="20"/>
          <w:lang w:val="mk-MK"/>
        </w:rPr>
        <w:t>а) Во потполност се согласувам</w:t>
      </w:r>
    </w:p>
    <w:p w14:paraId="59475DEE" w14:textId="77777777" w:rsidR="003440BC" w:rsidRPr="005A06E1" w:rsidRDefault="003440BC" w:rsidP="003440BC">
      <w:pPr>
        <w:spacing w:after="0"/>
        <w:rPr>
          <w:rFonts w:cstheme="minorHAnsi"/>
          <w:color w:val="44546A" w:themeColor="text2"/>
          <w:sz w:val="20"/>
          <w:szCs w:val="20"/>
          <w:lang w:val="mk-MK"/>
        </w:rPr>
      </w:pPr>
      <w:r w:rsidRPr="005A06E1">
        <w:rPr>
          <w:rFonts w:cstheme="minorHAnsi"/>
          <w:color w:val="44546A" w:themeColor="text2"/>
          <w:sz w:val="20"/>
          <w:szCs w:val="20"/>
          <w:lang w:val="mk-MK"/>
        </w:rPr>
        <w:t>б) Се согласувам</w:t>
      </w:r>
    </w:p>
    <w:p w14:paraId="21EB4FB3" w14:textId="77777777" w:rsidR="003440BC" w:rsidRPr="005A06E1" w:rsidRDefault="003440BC" w:rsidP="003440BC">
      <w:pPr>
        <w:spacing w:after="0"/>
        <w:rPr>
          <w:rFonts w:cstheme="minorHAnsi"/>
          <w:color w:val="44546A" w:themeColor="text2"/>
          <w:sz w:val="20"/>
          <w:szCs w:val="20"/>
          <w:lang w:val="mk-MK"/>
        </w:rPr>
      </w:pPr>
      <w:r w:rsidRPr="005A06E1">
        <w:rPr>
          <w:rFonts w:cstheme="minorHAnsi"/>
          <w:color w:val="44546A" w:themeColor="text2"/>
          <w:sz w:val="20"/>
          <w:szCs w:val="20"/>
          <w:lang w:val="mk-MK"/>
        </w:rPr>
        <w:t>в) Не се согласувам</w:t>
      </w:r>
    </w:p>
    <w:p w14:paraId="5B5D5081" w14:textId="77777777" w:rsidR="003440BC" w:rsidRPr="005A06E1" w:rsidRDefault="003440BC" w:rsidP="003440BC">
      <w:pPr>
        <w:spacing w:after="0"/>
        <w:rPr>
          <w:rFonts w:cstheme="minorHAnsi"/>
          <w:color w:val="44546A" w:themeColor="text2"/>
          <w:sz w:val="20"/>
          <w:szCs w:val="20"/>
          <w:lang w:val="mk-MK"/>
        </w:rPr>
      </w:pPr>
      <w:r w:rsidRPr="005A06E1">
        <w:rPr>
          <w:rFonts w:cstheme="minorHAnsi"/>
          <w:color w:val="44546A" w:themeColor="text2"/>
          <w:sz w:val="20"/>
          <w:szCs w:val="20"/>
          <w:lang w:val="mk-MK"/>
        </w:rPr>
        <w:t>г) Воопшто не се согласувам</w:t>
      </w:r>
    </w:p>
    <w:p w14:paraId="25E653D6" w14:textId="77777777" w:rsidR="00247587" w:rsidRPr="005A06E1" w:rsidRDefault="00247587" w:rsidP="00247587">
      <w:pPr>
        <w:rPr>
          <w:rFonts w:cstheme="minorHAnsi"/>
          <w:color w:val="44546A" w:themeColor="text2"/>
          <w:sz w:val="20"/>
          <w:szCs w:val="20"/>
          <w:lang w:val="mk-MK"/>
        </w:rPr>
      </w:pPr>
    </w:p>
    <w:p w14:paraId="102AEC99" w14:textId="77777777" w:rsidR="00247587" w:rsidRPr="005A06E1" w:rsidRDefault="00247587" w:rsidP="00247587">
      <w:pPr>
        <w:spacing w:after="0"/>
        <w:rPr>
          <w:rFonts w:cstheme="minorHAnsi"/>
          <w:b/>
          <w:color w:val="44546A" w:themeColor="text2"/>
          <w:sz w:val="20"/>
          <w:szCs w:val="20"/>
          <w:lang w:val="mk-MK"/>
        </w:rPr>
      </w:pPr>
      <w:r w:rsidRPr="005A06E1">
        <w:rPr>
          <w:rFonts w:cstheme="minorHAnsi"/>
          <w:b/>
          <w:color w:val="44546A" w:themeColor="text2"/>
          <w:sz w:val="20"/>
          <w:szCs w:val="20"/>
          <w:lang w:val="mk-MK"/>
        </w:rPr>
        <w:t>7. Искуството од оваа обука ќе биде корисно за мојата работа</w:t>
      </w:r>
    </w:p>
    <w:p w14:paraId="59C3515E"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lastRenderedPageBreak/>
        <w:t>а) Во потполност се согласувам</w:t>
      </w:r>
    </w:p>
    <w:p w14:paraId="35156E4C"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б) Се согласувам</w:t>
      </w:r>
    </w:p>
    <w:p w14:paraId="123529B6" w14:textId="77777777" w:rsidR="00247587" w:rsidRPr="005A06E1" w:rsidRDefault="00247587" w:rsidP="00247587">
      <w:pPr>
        <w:spacing w:after="0"/>
        <w:rPr>
          <w:rFonts w:cstheme="minorHAnsi"/>
          <w:color w:val="44546A" w:themeColor="text2"/>
          <w:sz w:val="20"/>
          <w:szCs w:val="20"/>
          <w:lang w:val="mk-MK"/>
        </w:rPr>
      </w:pPr>
      <w:r w:rsidRPr="005A06E1">
        <w:rPr>
          <w:rFonts w:cstheme="minorHAnsi"/>
          <w:color w:val="44546A" w:themeColor="text2"/>
          <w:sz w:val="20"/>
          <w:szCs w:val="20"/>
          <w:lang w:val="mk-MK"/>
        </w:rPr>
        <w:t>в) Не се согласувам</w:t>
      </w:r>
    </w:p>
    <w:p w14:paraId="1C8DE544" w14:textId="77777777" w:rsidR="00247587" w:rsidRPr="005A06E1" w:rsidRDefault="00247587" w:rsidP="00247587">
      <w:pPr>
        <w:rPr>
          <w:rFonts w:cstheme="minorHAnsi"/>
          <w:color w:val="44546A" w:themeColor="text2"/>
          <w:sz w:val="20"/>
          <w:szCs w:val="20"/>
          <w:lang w:val="mk-MK"/>
        </w:rPr>
      </w:pPr>
      <w:r w:rsidRPr="005A06E1">
        <w:rPr>
          <w:rFonts w:cstheme="minorHAnsi"/>
          <w:color w:val="44546A" w:themeColor="text2"/>
          <w:sz w:val="20"/>
          <w:szCs w:val="20"/>
          <w:lang w:val="mk-MK"/>
        </w:rPr>
        <w:t>г) Воопшто не се согласувам</w:t>
      </w:r>
    </w:p>
    <w:p w14:paraId="0AA11362" w14:textId="77777777" w:rsidR="00247587" w:rsidRPr="005A06E1" w:rsidRDefault="00247587" w:rsidP="00247587">
      <w:pPr>
        <w:rPr>
          <w:rFonts w:cstheme="minorHAnsi"/>
          <w:b/>
          <w:color w:val="44546A" w:themeColor="text2"/>
          <w:sz w:val="20"/>
          <w:szCs w:val="20"/>
          <w:lang w:val="mk-MK"/>
        </w:rPr>
      </w:pPr>
      <w:r w:rsidRPr="005A06E1">
        <w:rPr>
          <w:rFonts w:cstheme="minorHAnsi"/>
          <w:b/>
          <w:color w:val="44546A" w:themeColor="text2"/>
          <w:sz w:val="20"/>
          <w:szCs w:val="20"/>
          <w:lang w:val="mk-MK"/>
        </w:rPr>
        <w:t>7а. Ве молиме објаснете зошто. Што беше најкорисно?</w:t>
      </w:r>
    </w:p>
    <w:p w14:paraId="60715A7C" w14:textId="77777777" w:rsidR="00247587" w:rsidRPr="005A06E1" w:rsidRDefault="00247587" w:rsidP="00247587">
      <w:pPr>
        <w:rPr>
          <w:rFonts w:cstheme="minorHAnsi"/>
          <w:b/>
          <w:color w:val="44546A" w:themeColor="text2"/>
          <w:sz w:val="20"/>
          <w:szCs w:val="20"/>
          <w:lang w:val="mk-MK"/>
        </w:rPr>
      </w:pPr>
      <w:r w:rsidRPr="005A06E1">
        <w:rPr>
          <w:rFonts w:cstheme="minorHAnsi"/>
          <w:b/>
          <w:color w:val="44546A" w:themeColor="text2"/>
          <w:sz w:val="20"/>
          <w:szCs w:val="20"/>
          <w:lang w:val="mk-MK"/>
        </w:rPr>
        <w:t>7б. Ако сте избрале дека не се согласувате или дека воопшто не се согласувате, објаснете зошто</w:t>
      </w:r>
    </w:p>
    <w:p w14:paraId="77A9369D" w14:textId="77777777" w:rsidR="00247587" w:rsidRPr="005A06E1" w:rsidRDefault="00247587" w:rsidP="00247587">
      <w:pPr>
        <w:rPr>
          <w:rFonts w:cstheme="minorHAnsi"/>
          <w:b/>
          <w:color w:val="44546A" w:themeColor="text2"/>
          <w:sz w:val="20"/>
          <w:szCs w:val="20"/>
          <w:lang w:val="mk-MK"/>
        </w:rPr>
      </w:pPr>
    </w:p>
    <w:p w14:paraId="31A110A2" w14:textId="77777777" w:rsidR="00247587" w:rsidRPr="005A06E1" w:rsidRDefault="00247587" w:rsidP="00247587">
      <w:pPr>
        <w:rPr>
          <w:rFonts w:cstheme="minorHAnsi"/>
          <w:b/>
          <w:color w:val="44546A" w:themeColor="text2"/>
          <w:sz w:val="20"/>
          <w:szCs w:val="20"/>
          <w:lang w:val="mk-MK"/>
        </w:rPr>
      </w:pPr>
    </w:p>
    <w:p w14:paraId="0B07EA66" w14:textId="77777777" w:rsidR="00247587" w:rsidRPr="005A06E1" w:rsidRDefault="00247587" w:rsidP="00247587">
      <w:pPr>
        <w:rPr>
          <w:rFonts w:cstheme="minorHAnsi"/>
          <w:b/>
          <w:color w:val="44546A" w:themeColor="text2"/>
          <w:sz w:val="20"/>
          <w:szCs w:val="20"/>
          <w:lang w:val="mk-MK"/>
        </w:rPr>
      </w:pPr>
    </w:p>
    <w:p w14:paraId="49B812D6" w14:textId="77777777" w:rsidR="00247587" w:rsidRPr="005A06E1" w:rsidRDefault="00247587" w:rsidP="00247587">
      <w:pPr>
        <w:rPr>
          <w:rFonts w:cstheme="minorHAnsi"/>
          <w:b/>
          <w:color w:val="44546A" w:themeColor="text2"/>
          <w:sz w:val="20"/>
          <w:szCs w:val="20"/>
          <w:lang w:val="mk-MK"/>
        </w:rPr>
      </w:pPr>
    </w:p>
    <w:p w14:paraId="35B77608" w14:textId="77777777" w:rsidR="00247587" w:rsidRPr="00247587" w:rsidRDefault="00247587" w:rsidP="00247587">
      <w:pPr>
        <w:spacing w:after="0" w:line="240" w:lineRule="auto"/>
        <w:rPr>
          <w:rFonts w:cstheme="minorHAnsi"/>
          <w:b/>
          <w:color w:val="44546A" w:themeColor="text2"/>
          <w:kern w:val="2"/>
          <w:sz w:val="20"/>
          <w:szCs w:val="20"/>
          <w:lang w:val="mk-MK"/>
          <w14:ligatures w14:val="standardContextual"/>
        </w:rPr>
      </w:pPr>
    </w:p>
    <w:p w14:paraId="5A37E606" w14:textId="77777777" w:rsidR="004A55AE" w:rsidRPr="00247587" w:rsidRDefault="004A55AE" w:rsidP="00F75248">
      <w:pPr>
        <w:rPr>
          <w:b/>
          <w:color w:val="44546A" w:themeColor="text2"/>
          <w:sz w:val="20"/>
          <w:szCs w:val="20"/>
          <w:lang w:val="mk-MK"/>
        </w:rPr>
      </w:pPr>
    </w:p>
    <w:p w14:paraId="2D805B35" w14:textId="77777777" w:rsidR="004A55AE" w:rsidRPr="00247587" w:rsidRDefault="004A55AE" w:rsidP="00F75248">
      <w:pPr>
        <w:rPr>
          <w:b/>
          <w:color w:val="44546A" w:themeColor="text2"/>
          <w:sz w:val="20"/>
          <w:szCs w:val="20"/>
          <w:lang w:val="mk-MK"/>
        </w:rPr>
      </w:pPr>
    </w:p>
    <w:p w14:paraId="3037D0BA" w14:textId="77777777" w:rsidR="004A55AE" w:rsidRPr="00965CC3" w:rsidRDefault="004A55AE" w:rsidP="00F75248">
      <w:pPr>
        <w:rPr>
          <w:b/>
          <w:color w:val="1F4E79" w:themeColor="accent5" w:themeShade="80"/>
          <w:sz w:val="28"/>
          <w:szCs w:val="28"/>
          <w:lang w:val="mk-MK"/>
        </w:rPr>
      </w:pPr>
    </w:p>
    <w:p w14:paraId="684F4C8E" w14:textId="77777777" w:rsidR="004A55AE" w:rsidRPr="00965CC3" w:rsidRDefault="004A55AE" w:rsidP="00F75248">
      <w:pPr>
        <w:rPr>
          <w:b/>
          <w:color w:val="1F4E79" w:themeColor="accent5" w:themeShade="80"/>
          <w:sz w:val="28"/>
          <w:szCs w:val="28"/>
          <w:lang w:val="mk-MK"/>
        </w:rPr>
      </w:pPr>
    </w:p>
    <w:p w14:paraId="4538CD62" w14:textId="77777777" w:rsidR="004A55AE" w:rsidRDefault="004A55AE" w:rsidP="00F75248">
      <w:pPr>
        <w:rPr>
          <w:b/>
          <w:color w:val="006666"/>
          <w:sz w:val="28"/>
          <w:szCs w:val="28"/>
          <w:lang w:val="mk-MK"/>
        </w:rPr>
      </w:pPr>
    </w:p>
    <w:p w14:paraId="2F2C14B9" w14:textId="77777777" w:rsidR="004A55AE" w:rsidRDefault="004A55AE" w:rsidP="00F75248">
      <w:pPr>
        <w:rPr>
          <w:b/>
          <w:color w:val="006666"/>
          <w:sz w:val="28"/>
          <w:szCs w:val="28"/>
          <w:lang w:val="mk-MK"/>
        </w:rPr>
      </w:pPr>
    </w:p>
    <w:p w14:paraId="4923DB2B" w14:textId="77777777" w:rsidR="004A55AE" w:rsidRDefault="004A55AE" w:rsidP="00F75248">
      <w:pPr>
        <w:rPr>
          <w:b/>
          <w:color w:val="006666"/>
          <w:sz w:val="28"/>
          <w:szCs w:val="28"/>
          <w:lang w:val="mk-MK"/>
        </w:rPr>
      </w:pPr>
    </w:p>
    <w:p w14:paraId="7F9BD1EA" w14:textId="77777777" w:rsidR="00514291" w:rsidRDefault="00514291" w:rsidP="00F75248">
      <w:pPr>
        <w:rPr>
          <w:b/>
          <w:color w:val="C00000"/>
          <w:sz w:val="32"/>
          <w:szCs w:val="32"/>
          <w:lang w:val="mk-MK"/>
        </w:rPr>
      </w:pPr>
    </w:p>
    <w:p w14:paraId="17D10149" w14:textId="77777777" w:rsidR="00514291" w:rsidRDefault="00514291" w:rsidP="00F75248">
      <w:pPr>
        <w:rPr>
          <w:b/>
          <w:color w:val="C00000"/>
          <w:sz w:val="32"/>
          <w:szCs w:val="32"/>
          <w:lang w:val="mk-MK"/>
        </w:rPr>
      </w:pPr>
    </w:p>
    <w:p w14:paraId="482B09FD" w14:textId="77777777" w:rsidR="00514291" w:rsidRDefault="00514291" w:rsidP="00F75248">
      <w:pPr>
        <w:rPr>
          <w:b/>
          <w:color w:val="C00000"/>
          <w:sz w:val="32"/>
          <w:szCs w:val="32"/>
          <w:lang w:val="mk-MK"/>
        </w:rPr>
      </w:pPr>
    </w:p>
    <w:p w14:paraId="362AF8CA" w14:textId="77777777" w:rsidR="00B002A3" w:rsidRDefault="00B002A3" w:rsidP="00F75248">
      <w:pPr>
        <w:rPr>
          <w:b/>
          <w:color w:val="C00000"/>
          <w:sz w:val="32"/>
          <w:szCs w:val="32"/>
          <w:lang w:val="mk-MK"/>
        </w:rPr>
      </w:pPr>
    </w:p>
    <w:p w14:paraId="29973AF8" w14:textId="77777777" w:rsidR="00B002A3" w:rsidRDefault="00B002A3" w:rsidP="00F75248">
      <w:pPr>
        <w:rPr>
          <w:b/>
          <w:color w:val="C00000"/>
          <w:sz w:val="32"/>
          <w:szCs w:val="32"/>
          <w:lang w:val="mk-MK"/>
        </w:rPr>
      </w:pPr>
    </w:p>
    <w:p w14:paraId="29BE10EA" w14:textId="77777777" w:rsidR="00B002A3" w:rsidRDefault="00B002A3" w:rsidP="00F75248">
      <w:pPr>
        <w:rPr>
          <w:b/>
          <w:color w:val="C00000"/>
          <w:sz w:val="32"/>
          <w:szCs w:val="32"/>
          <w:lang w:val="mk-MK"/>
        </w:rPr>
      </w:pPr>
    </w:p>
    <w:p w14:paraId="7B9BAC28" w14:textId="77777777" w:rsidR="00B002A3" w:rsidRDefault="00B002A3" w:rsidP="00F75248">
      <w:pPr>
        <w:rPr>
          <w:b/>
          <w:color w:val="C00000"/>
          <w:sz w:val="32"/>
          <w:szCs w:val="32"/>
          <w:lang w:val="mk-MK"/>
        </w:rPr>
      </w:pPr>
    </w:p>
    <w:p w14:paraId="1E2881DB" w14:textId="77777777" w:rsidR="00B002A3" w:rsidRDefault="00B002A3" w:rsidP="00F75248">
      <w:pPr>
        <w:rPr>
          <w:b/>
          <w:color w:val="C00000"/>
          <w:sz w:val="32"/>
          <w:szCs w:val="32"/>
          <w:lang w:val="mk-MK"/>
        </w:rPr>
      </w:pPr>
    </w:p>
    <w:p w14:paraId="130A63D6" w14:textId="77777777" w:rsidR="00B002A3" w:rsidRDefault="00B002A3" w:rsidP="00F75248">
      <w:pPr>
        <w:rPr>
          <w:b/>
          <w:color w:val="C00000"/>
          <w:sz w:val="32"/>
          <w:szCs w:val="32"/>
          <w:lang w:val="mk-MK"/>
        </w:rPr>
      </w:pPr>
    </w:p>
    <w:p w14:paraId="10A4C1D7" w14:textId="77777777" w:rsidR="00C33BCB" w:rsidRDefault="00C33BCB" w:rsidP="00F75248">
      <w:pPr>
        <w:rPr>
          <w:b/>
          <w:color w:val="C00000"/>
          <w:sz w:val="32"/>
          <w:szCs w:val="32"/>
          <w:lang w:val="mk-MK"/>
        </w:rPr>
      </w:pPr>
    </w:p>
    <w:p w14:paraId="1BAD1852" w14:textId="77777777" w:rsidR="00C33BCB" w:rsidRDefault="00C33BCB" w:rsidP="00F75248">
      <w:pPr>
        <w:rPr>
          <w:b/>
          <w:color w:val="C00000"/>
          <w:sz w:val="32"/>
          <w:szCs w:val="32"/>
          <w:lang w:val="mk-MK"/>
        </w:rPr>
      </w:pPr>
    </w:p>
    <w:p w14:paraId="5A8AB2A4" w14:textId="77777777" w:rsidR="00166CF6" w:rsidRPr="00E36463" w:rsidRDefault="00166CF6" w:rsidP="00F75248">
      <w:pPr>
        <w:rPr>
          <w:b/>
          <w:color w:val="C00000"/>
          <w:sz w:val="32"/>
          <w:szCs w:val="32"/>
          <w:lang w:val="mk-MK"/>
        </w:rPr>
      </w:pPr>
      <w:r w:rsidRPr="00E36463">
        <w:rPr>
          <w:b/>
          <w:color w:val="C00000"/>
          <w:sz w:val="32"/>
          <w:szCs w:val="32"/>
          <w:lang w:val="mk-MK"/>
        </w:rPr>
        <w:t xml:space="preserve">Прилог </w:t>
      </w:r>
      <w:r w:rsidR="0087584F">
        <w:rPr>
          <w:b/>
          <w:color w:val="C00000"/>
          <w:sz w:val="32"/>
          <w:szCs w:val="32"/>
          <w:lang w:val="mk-MK"/>
        </w:rPr>
        <w:t>7</w:t>
      </w:r>
      <w:r w:rsidRPr="00E36463">
        <w:rPr>
          <w:b/>
          <w:color w:val="C00000"/>
          <w:sz w:val="32"/>
          <w:szCs w:val="32"/>
          <w:lang w:val="mk-MK"/>
        </w:rPr>
        <w:t xml:space="preserve">: </w:t>
      </w:r>
      <w:r w:rsidR="00B002A3">
        <w:rPr>
          <w:b/>
          <w:color w:val="C00000"/>
          <w:sz w:val="32"/>
          <w:szCs w:val="32"/>
          <w:lang w:val="mk-MK"/>
        </w:rPr>
        <w:t xml:space="preserve">Образец за </w:t>
      </w:r>
      <w:r w:rsidR="00F75248" w:rsidRPr="00E36463">
        <w:rPr>
          <w:b/>
          <w:color w:val="C00000"/>
          <w:sz w:val="32"/>
          <w:szCs w:val="32"/>
          <w:lang w:val="mk-MK"/>
        </w:rPr>
        <w:t xml:space="preserve">Чек-листа за внатрешна евалуација на исполнетоста на индикаторите за квалитет </w:t>
      </w:r>
    </w:p>
    <w:tbl>
      <w:tblPr>
        <w:tblStyle w:val="TableGrid"/>
        <w:tblW w:w="0" w:type="auto"/>
        <w:tblLook w:val="04A0" w:firstRow="1" w:lastRow="0" w:firstColumn="1" w:lastColumn="0" w:noHBand="0" w:noVBand="1"/>
      </w:tblPr>
      <w:tblGrid>
        <w:gridCol w:w="2595"/>
        <w:gridCol w:w="4557"/>
        <w:gridCol w:w="1108"/>
        <w:gridCol w:w="12"/>
        <w:gridCol w:w="12"/>
        <w:gridCol w:w="24"/>
        <w:gridCol w:w="1042"/>
      </w:tblGrid>
      <w:tr w:rsidR="000E3CB8" w:rsidRPr="00E91FB1" w14:paraId="1F208F3C" w14:textId="77777777" w:rsidTr="0037186A">
        <w:trPr>
          <w:trHeight w:val="504"/>
        </w:trPr>
        <w:tc>
          <w:tcPr>
            <w:tcW w:w="3676" w:type="dxa"/>
            <w:vMerge w:val="restart"/>
            <w:tcBorders>
              <w:top w:val="single" w:sz="2" w:space="0" w:color="auto"/>
              <w:right w:val="single" w:sz="2" w:space="0" w:color="auto"/>
            </w:tcBorders>
          </w:tcPr>
          <w:p w14:paraId="15F427E7" w14:textId="77777777" w:rsidR="000E3CB8" w:rsidRPr="00E91FB1" w:rsidRDefault="000E3CB8" w:rsidP="0037186A">
            <w:pPr>
              <w:rPr>
                <w:rFonts w:cstheme="minorHAnsi"/>
                <w:b/>
                <w:color w:val="008080"/>
                <w:sz w:val="18"/>
                <w:szCs w:val="18"/>
                <w:lang w:val="mk-MK"/>
              </w:rPr>
            </w:pPr>
            <w:r w:rsidRPr="00E91FB1">
              <w:rPr>
                <w:rFonts w:cstheme="minorHAnsi"/>
                <w:b/>
                <w:color w:val="008080"/>
                <w:sz w:val="18"/>
                <w:szCs w:val="18"/>
                <w:lang w:val="mk-MK"/>
              </w:rPr>
              <w:t>Индикатор</w:t>
            </w:r>
          </w:p>
        </w:tc>
        <w:tc>
          <w:tcPr>
            <w:tcW w:w="6091" w:type="dxa"/>
            <w:vMerge w:val="restart"/>
            <w:tcBorders>
              <w:top w:val="single" w:sz="2" w:space="0" w:color="auto"/>
              <w:left w:val="single" w:sz="2" w:space="0" w:color="auto"/>
              <w:right w:val="single" w:sz="2" w:space="0" w:color="auto"/>
            </w:tcBorders>
          </w:tcPr>
          <w:p w14:paraId="52AB9917" w14:textId="77777777" w:rsidR="000E3CB8" w:rsidRPr="00E91FB1" w:rsidRDefault="000E3CB8" w:rsidP="0037186A">
            <w:pPr>
              <w:rPr>
                <w:rFonts w:cstheme="minorHAnsi"/>
                <w:b/>
                <w:color w:val="008080"/>
                <w:sz w:val="18"/>
                <w:szCs w:val="18"/>
                <w:lang w:val="mk-MK"/>
              </w:rPr>
            </w:pPr>
            <w:r w:rsidRPr="00E91FB1">
              <w:rPr>
                <w:rFonts w:cstheme="minorHAnsi"/>
                <w:b/>
                <w:color w:val="008080"/>
                <w:sz w:val="18"/>
                <w:szCs w:val="18"/>
                <w:lang w:val="mk-MK"/>
              </w:rPr>
              <w:t>Стандард</w:t>
            </w:r>
          </w:p>
        </w:tc>
        <w:tc>
          <w:tcPr>
            <w:tcW w:w="3183" w:type="dxa"/>
            <w:gridSpan w:val="5"/>
            <w:tcBorders>
              <w:top w:val="single" w:sz="2" w:space="0" w:color="auto"/>
              <w:left w:val="single" w:sz="2" w:space="0" w:color="auto"/>
              <w:bottom w:val="single" w:sz="4" w:space="0" w:color="auto"/>
            </w:tcBorders>
          </w:tcPr>
          <w:p w14:paraId="1C1CEED5" w14:textId="77777777" w:rsidR="000E3CB8" w:rsidRPr="00E91FB1" w:rsidRDefault="000E3CB8" w:rsidP="0037186A">
            <w:pPr>
              <w:rPr>
                <w:rFonts w:cstheme="minorHAnsi"/>
                <w:b/>
                <w:color w:val="008080"/>
                <w:sz w:val="18"/>
                <w:szCs w:val="18"/>
                <w:lang w:val="mk-MK"/>
              </w:rPr>
            </w:pPr>
            <w:r w:rsidRPr="00E91FB1">
              <w:rPr>
                <w:rFonts w:cstheme="minorHAnsi"/>
                <w:b/>
                <w:color w:val="008080"/>
                <w:sz w:val="18"/>
                <w:szCs w:val="18"/>
                <w:lang w:val="mk-MK"/>
              </w:rPr>
              <w:t xml:space="preserve">Исполнетост на стандардот </w:t>
            </w:r>
          </w:p>
          <w:p w14:paraId="1D03354D" w14:textId="77777777" w:rsidR="000E3CB8" w:rsidRPr="00E91FB1" w:rsidRDefault="000E3CB8" w:rsidP="0037186A">
            <w:pPr>
              <w:rPr>
                <w:rFonts w:cstheme="minorHAnsi"/>
                <w:b/>
                <w:color w:val="008080"/>
                <w:sz w:val="18"/>
                <w:szCs w:val="18"/>
                <w:lang w:val="mk-MK"/>
              </w:rPr>
            </w:pPr>
          </w:p>
        </w:tc>
      </w:tr>
      <w:tr w:rsidR="000E3CB8" w:rsidRPr="00E91FB1" w14:paraId="09F20484" w14:textId="77777777" w:rsidTr="0037186A">
        <w:trPr>
          <w:trHeight w:val="312"/>
        </w:trPr>
        <w:tc>
          <w:tcPr>
            <w:tcW w:w="3676" w:type="dxa"/>
            <w:vMerge/>
            <w:tcBorders>
              <w:bottom w:val="dotted" w:sz="4" w:space="0" w:color="auto"/>
              <w:right w:val="single" w:sz="2" w:space="0" w:color="auto"/>
            </w:tcBorders>
          </w:tcPr>
          <w:p w14:paraId="3F23B67B" w14:textId="77777777" w:rsidR="000E3CB8" w:rsidRPr="00E91FB1" w:rsidRDefault="000E3CB8" w:rsidP="0037186A">
            <w:pPr>
              <w:rPr>
                <w:rFonts w:cstheme="minorHAnsi"/>
                <w:b/>
                <w:color w:val="008080"/>
                <w:sz w:val="18"/>
                <w:szCs w:val="18"/>
                <w:lang w:val="mk-MK"/>
              </w:rPr>
            </w:pPr>
          </w:p>
        </w:tc>
        <w:tc>
          <w:tcPr>
            <w:tcW w:w="6091" w:type="dxa"/>
            <w:vMerge/>
            <w:tcBorders>
              <w:left w:val="single" w:sz="2" w:space="0" w:color="auto"/>
              <w:bottom w:val="dotted" w:sz="4" w:space="0" w:color="auto"/>
              <w:right w:val="single" w:sz="2" w:space="0" w:color="auto"/>
            </w:tcBorders>
          </w:tcPr>
          <w:p w14:paraId="581C63AD" w14:textId="77777777" w:rsidR="000E3CB8" w:rsidRPr="00E91FB1" w:rsidRDefault="000E3CB8" w:rsidP="0037186A">
            <w:pPr>
              <w:rPr>
                <w:rFonts w:cstheme="minorHAnsi"/>
                <w:b/>
                <w:color w:val="008080"/>
                <w:sz w:val="18"/>
                <w:szCs w:val="18"/>
                <w:lang w:val="mk-MK"/>
              </w:rPr>
            </w:pPr>
          </w:p>
        </w:tc>
        <w:tc>
          <w:tcPr>
            <w:tcW w:w="1560" w:type="dxa"/>
            <w:gridSpan w:val="2"/>
            <w:tcBorders>
              <w:top w:val="single" w:sz="4" w:space="0" w:color="auto"/>
              <w:left w:val="single" w:sz="2" w:space="0" w:color="auto"/>
              <w:bottom w:val="dotted" w:sz="4" w:space="0" w:color="auto"/>
            </w:tcBorders>
          </w:tcPr>
          <w:p w14:paraId="5428B944" w14:textId="77777777" w:rsidR="000E3CB8" w:rsidRPr="00E91FB1" w:rsidRDefault="000E3CB8" w:rsidP="0037186A">
            <w:pPr>
              <w:rPr>
                <w:rFonts w:cstheme="minorHAnsi"/>
                <w:b/>
                <w:color w:val="008080"/>
                <w:sz w:val="18"/>
                <w:szCs w:val="18"/>
                <w:lang w:val="mk-MK"/>
              </w:rPr>
            </w:pPr>
            <w:r w:rsidRPr="00E91FB1">
              <w:rPr>
                <w:rFonts w:cstheme="minorHAnsi"/>
                <w:b/>
                <w:color w:val="006666"/>
                <w:sz w:val="18"/>
                <w:szCs w:val="18"/>
                <w:lang w:val="mk-MK"/>
              </w:rPr>
              <w:t>ДА</w:t>
            </w:r>
          </w:p>
        </w:tc>
        <w:tc>
          <w:tcPr>
            <w:tcW w:w="1623" w:type="dxa"/>
            <w:gridSpan w:val="3"/>
            <w:tcBorders>
              <w:top w:val="single" w:sz="4" w:space="0" w:color="auto"/>
              <w:left w:val="single" w:sz="2" w:space="0" w:color="auto"/>
              <w:bottom w:val="dotted" w:sz="4" w:space="0" w:color="auto"/>
            </w:tcBorders>
          </w:tcPr>
          <w:p w14:paraId="3958423E" w14:textId="77777777" w:rsidR="000E3CB8" w:rsidRPr="00E91FB1" w:rsidRDefault="000E3CB8" w:rsidP="0037186A">
            <w:pPr>
              <w:rPr>
                <w:rFonts w:cstheme="minorHAnsi"/>
                <w:b/>
                <w:color w:val="008080"/>
                <w:sz w:val="18"/>
                <w:szCs w:val="18"/>
                <w:lang w:val="mk-MK"/>
              </w:rPr>
            </w:pPr>
            <w:r w:rsidRPr="00E91FB1">
              <w:rPr>
                <w:rFonts w:cstheme="minorHAnsi"/>
                <w:b/>
                <w:color w:val="006666"/>
                <w:sz w:val="18"/>
                <w:szCs w:val="18"/>
                <w:lang w:val="mk-MK"/>
              </w:rPr>
              <w:t>НЕ</w:t>
            </w:r>
          </w:p>
        </w:tc>
      </w:tr>
      <w:tr w:rsidR="000E3CB8" w:rsidRPr="00E91FB1" w14:paraId="40D7589D" w14:textId="77777777" w:rsidTr="0037186A">
        <w:tc>
          <w:tcPr>
            <w:tcW w:w="12950" w:type="dxa"/>
            <w:gridSpan w:val="7"/>
            <w:tcBorders>
              <w:bottom w:val="dotted" w:sz="4" w:space="0" w:color="auto"/>
            </w:tcBorders>
          </w:tcPr>
          <w:p w14:paraId="24A3F414" w14:textId="77777777" w:rsidR="000E3CB8" w:rsidRPr="00E91FB1" w:rsidRDefault="000E3CB8" w:rsidP="0037186A">
            <w:pPr>
              <w:rPr>
                <w:rFonts w:cstheme="minorHAnsi"/>
                <w:b/>
                <w:color w:val="C00000"/>
                <w:sz w:val="18"/>
                <w:szCs w:val="18"/>
                <w:lang w:val="mk-MK"/>
              </w:rPr>
            </w:pPr>
            <w:r w:rsidRPr="00E91FB1">
              <w:rPr>
                <w:rFonts w:cstheme="minorHAnsi"/>
                <w:b/>
                <w:color w:val="C00000"/>
                <w:sz w:val="18"/>
                <w:szCs w:val="18"/>
                <w:lang w:val="mk-MK"/>
              </w:rPr>
              <w:t>Област 1: Ресурси</w:t>
            </w:r>
          </w:p>
        </w:tc>
      </w:tr>
      <w:tr w:rsidR="000E3CB8" w:rsidRPr="0091721D" w14:paraId="493EE7F9" w14:textId="77777777" w:rsidTr="0037186A">
        <w:trPr>
          <w:trHeight w:val="2764"/>
        </w:trPr>
        <w:tc>
          <w:tcPr>
            <w:tcW w:w="3676" w:type="dxa"/>
            <w:vMerge w:val="restart"/>
          </w:tcPr>
          <w:p w14:paraId="206F6577"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1.1. Човечки ресурси</w:t>
            </w:r>
          </w:p>
          <w:p w14:paraId="6C944551" w14:textId="77777777" w:rsidR="000E3CB8" w:rsidRPr="00E91FB1" w:rsidRDefault="000E3CB8" w:rsidP="0037186A">
            <w:pPr>
              <w:rPr>
                <w:rFonts w:cstheme="minorHAnsi"/>
                <w:color w:val="006666"/>
                <w:sz w:val="18"/>
                <w:szCs w:val="18"/>
                <w:lang w:val="mk-MK"/>
              </w:rPr>
            </w:pPr>
          </w:p>
          <w:p w14:paraId="0F343262"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Видот и соодветноста на наставниот кадар (наставници, професори, инструктори за практична настава и соработници</w:t>
            </w:r>
          </w:p>
          <w:p w14:paraId="607D9A1D" w14:textId="77777777" w:rsidR="000E3CB8" w:rsidRPr="00E91FB1" w:rsidRDefault="000E3CB8" w:rsidP="0037186A">
            <w:pPr>
              <w:rPr>
                <w:rFonts w:cstheme="minorHAnsi"/>
                <w:color w:val="006666"/>
                <w:sz w:val="18"/>
                <w:szCs w:val="18"/>
                <w:lang w:val="mk-MK"/>
              </w:rPr>
            </w:pPr>
          </w:p>
          <w:p w14:paraId="4D8E336F" w14:textId="77777777" w:rsidR="000E3CB8" w:rsidRPr="00E91FB1" w:rsidRDefault="000E3CB8" w:rsidP="0037186A">
            <w:pPr>
              <w:rPr>
                <w:rFonts w:cstheme="minorHAnsi"/>
                <w:color w:val="006666"/>
                <w:sz w:val="18"/>
                <w:szCs w:val="18"/>
                <w:lang w:val="mk-MK"/>
              </w:rPr>
            </w:pPr>
          </w:p>
          <w:p w14:paraId="63580E8D" w14:textId="77777777" w:rsidR="000E3CB8" w:rsidRPr="00E91FB1" w:rsidRDefault="000E3CB8" w:rsidP="0037186A">
            <w:pPr>
              <w:rPr>
                <w:rFonts w:cstheme="minorHAnsi"/>
                <w:color w:val="006666"/>
                <w:sz w:val="18"/>
                <w:szCs w:val="18"/>
                <w:lang w:val="mk-MK"/>
              </w:rPr>
            </w:pPr>
          </w:p>
          <w:p w14:paraId="44332046" w14:textId="77777777" w:rsidR="000E3CB8" w:rsidRPr="00E91FB1" w:rsidRDefault="000E3CB8" w:rsidP="0037186A">
            <w:pPr>
              <w:rPr>
                <w:rFonts w:cstheme="minorHAnsi"/>
                <w:color w:val="006666"/>
                <w:sz w:val="18"/>
                <w:szCs w:val="18"/>
                <w:lang w:val="mk-MK"/>
              </w:rPr>
            </w:pPr>
          </w:p>
          <w:p w14:paraId="7869EA3A" w14:textId="77777777" w:rsidR="000E3CB8" w:rsidRPr="00E91FB1" w:rsidRDefault="000E3CB8" w:rsidP="0037186A">
            <w:pPr>
              <w:rPr>
                <w:rFonts w:cstheme="minorHAnsi"/>
                <w:color w:val="006666"/>
                <w:sz w:val="18"/>
                <w:szCs w:val="18"/>
                <w:lang w:val="mk-MK"/>
              </w:rPr>
            </w:pPr>
          </w:p>
          <w:p w14:paraId="124BBA3E" w14:textId="77777777" w:rsidR="000E3CB8" w:rsidRPr="00E91FB1" w:rsidRDefault="000E3CB8" w:rsidP="0037186A">
            <w:pPr>
              <w:rPr>
                <w:rFonts w:cstheme="minorHAnsi"/>
                <w:color w:val="006666"/>
                <w:sz w:val="18"/>
                <w:szCs w:val="18"/>
                <w:lang w:val="mk-MK"/>
              </w:rPr>
            </w:pPr>
          </w:p>
          <w:p w14:paraId="7E34AA12" w14:textId="77777777" w:rsidR="000E3CB8" w:rsidRPr="00E91FB1" w:rsidRDefault="000E3CB8" w:rsidP="0037186A">
            <w:pPr>
              <w:rPr>
                <w:rFonts w:cstheme="minorHAnsi"/>
                <w:color w:val="006666"/>
                <w:sz w:val="18"/>
                <w:szCs w:val="18"/>
                <w:lang w:val="mk-MK"/>
              </w:rPr>
            </w:pPr>
          </w:p>
          <w:p w14:paraId="456D74AB" w14:textId="77777777" w:rsidR="000E3CB8" w:rsidRPr="00E91FB1" w:rsidRDefault="000E3CB8" w:rsidP="0037186A">
            <w:pPr>
              <w:rPr>
                <w:rFonts w:cstheme="minorHAnsi"/>
                <w:color w:val="006666"/>
                <w:sz w:val="18"/>
                <w:szCs w:val="18"/>
                <w:lang w:val="mk-MK"/>
              </w:rPr>
            </w:pPr>
          </w:p>
          <w:p w14:paraId="13218EFA" w14:textId="77777777" w:rsidR="000E3CB8" w:rsidRPr="00E91FB1" w:rsidRDefault="000E3CB8" w:rsidP="0037186A">
            <w:pPr>
              <w:rPr>
                <w:rFonts w:cstheme="minorHAnsi"/>
                <w:color w:val="006666"/>
                <w:sz w:val="18"/>
                <w:szCs w:val="18"/>
                <w:lang w:val="mk-MK"/>
              </w:rPr>
            </w:pPr>
          </w:p>
          <w:p w14:paraId="0976D1E8" w14:textId="77777777" w:rsidR="000E3CB8" w:rsidRPr="00E91FB1" w:rsidRDefault="000E3CB8" w:rsidP="0037186A">
            <w:pPr>
              <w:rPr>
                <w:rFonts w:cstheme="minorHAnsi"/>
                <w:color w:val="006666"/>
                <w:sz w:val="18"/>
                <w:szCs w:val="18"/>
                <w:lang w:val="mk-MK"/>
              </w:rPr>
            </w:pPr>
          </w:p>
          <w:p w14:paraId="2E5F76E4"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Андрагошка подготовка</w:t>
            </w:r>
          </w:p>
          <w:p w14:paraId="1F60D8DB" w14:textId="77777777" w:rsidR="000E3CB8" w:rsidRPr="00E91FB1" w:rsidRDefault="000E3CB8" w:rsidP="0037186A">
            <w:pPr>
              <w:rPr>
                <w:rFonts w:cstheme="minorHAnsi"/>
                <w:color w:val="006666"/>
                <w:sz w:val="18"/>
                <w:szCs w:val="18"/>
                <w:lang w:val="mk-MK"/>
              </w:rPr>
            </w:pPr>
          </w:p>
        </w:tc>
        <w:tc>
          <w:tcPr>
            <w:tcW w:w="6091" w:type="dxa"/>
            <w:vMerge w:val="restart"/>
          </w:tcPr>
          <w:p w14:paraId="616BFCBC" w14:textId="77777777" w:rsidR="000E3CB8" w:rsidRPr="00E91FB1" w:rsidRDefault="000E3CB8" w:rsidP="0037186A">
            <w:pPr>
              <w:rPr>
                <w:rFonts w:cstheme="minorHAnsi"/>
                <w:b/>
                <w:color w:val="006666"/>
                <w:sz w:val="18"/>
                <w:szCs w:val="18"/>
                <w:lang w:val="mk-MK"/>
              </w:rPr>
            </w:pPr>
          </w:p>
          <w:p w14:paraId="06CB9476" w14:textId="77777777" w:rsidR="000E3CB8" w:rsidRPr="00E91FB1" w:rsidRDefault="000E3CB8" w:rsidP="0037186A">
            <w:pPr>
              <w:rPr>
                <w:rFonts w:cstheme="minorHAnsi"/>
                <w:b/>
                <w:color w:val="006666"/>
                <w:sz w:val="18"/>
                <w:szCs w:val="18"/>
                <w:lang w:val="mk-MK"/>
              </w:rPr>
            </w:pPr>
          </w:p>
          <w:p w14:paraId="4B0B3661" w14:textId="77777777" w:rsidR="000E3CB8" w:rsidRPr="00E91FB1" w:rsidRDefault="000E3CB8" w:rsidP="000E3CB8">
            <w:pPr>
              <w:pStyle w:val="ListParagraph"/>
              <w:numPr>
                <w:ilvl w:val="0"/>
                <w:numId w:val="10"/>
              </w:numPr>
              <w:rPr>
                <w:rFonts w:cstheme="minorHAnsi"/>
                <w:b/>
                <w:color w:val="006666"/>
                <w:sz w:val="18"/>
                <w:szCs w:val="18"/>
                <w:lang w:val="mk-MK"/>
              </w:rPr>
            </w:pPr>
            <w:r w:rsidRPr="00E91FB1">
              <w:rPr>
                <w:rFonts w:cstheme="minorHAnsi"/>
                <w:b/>
                <w:color w:val="006666"/>
                <w:sz w:val="18"/>
                <w:szCs w:val="18"/>
                <w:lang w:val="mk-MK"/>
              </w:rPr>
              <w:t>Наставниот кадар за теоретска и практична настава го исполнува нормативот за кадар за верификуваната програма</w:t>
            </w:r>
          </w:p>
          <w:p w14:paraId="0831F3F8" w14:textId="77777777" w:rsidR="000E3CB8" w:rsidRPr="00E91FB1" w:rsidRDefault="000E3CB8" w:rsidP="0037186A">
            <w:pPr>
              <w:pStyle w:val="ListParagraph"/>
              <w:ind w:left="1440"/>
              <w:rPr>
                <w:rFonts w:cstheme="minorHAnsi"/>
                <w:b/>
                <w:color w:val="006666"/>
                <w:sz w:val="18"/>
                <w:szCs w:val="18"/>
                <w:lang w:val="mk-MK"/>
              </w:rPr>
            </w:pPr>
          </w:p>
          <w:p w14:paraId="7F692491" w14:textId="77777777" w:rsidR="000E3CB8" w:rsidRPr="00E91FB1" w:rsidRDefault="000E3CB8" w:rsidP="000E3CB8">
            <w:pPr>
              <w:pStyle w:val="ListParagraph"/>
              <w:numPr>
                <w:ilvl w:val="0"/>
                <w:numId w:val="10"/>
              </w:numPr>
              <w:rPr>
                <w:rFonts w:cstheme="minorHAnsi"/>
                <w:b/>
                <w:color w:val="006666"/>
                <w:sz w:val="18"/>
                <w:szCs w:val="18"/>
                <w:lang w:val="mk-MK"/>
              </w:rPr>
            </w:pPr>
            <w:r w:rsidRPr="00E91FB1">
              <w:rPr>
                <w:rFonts w:cstheme="minorHAnsi"/>
                <w:b/>
                <w:color w:val="006666"/>
                <w:sz w:val="18"/>
                <w:szCs w:val="18"/>
                <w:lang w:val="mk-MK"/>
              </w:rPr>
              <w:t>Со наставниот кадар за теоретска и практична настава се склучени Договори и еден примерок е достапен во архива</w:t>
            </w:r>
          </w:p>
          <w:p w14:paraId="7FACC6B5" w14:textId="77777777" w:rsidR="000E3CB8" w:rsidRPr="00E91FB1" w:rsidRDefault="000E3CB8" w:rsidP="000E3CB8">
            <w:pPr>
              <w:pStyle w:val="ListParagraph"/>
              <w:numPr>
                <w:ilvl w:val="0"/>
                <w:numId w:val="10"/>
              </w:numPr>
              <w:rPr>
                <w:rFonts w:cstheme="minorHAnsi"/>
                <w:b/>
                <w:color w:val="006666"/>
                <w:sz w:val="18"/>
                <w:szCs w:val="18"/>
                <w:lang w:val="mk-MK"/>
              </w:rPr>
            </w:pPr>
            <w:r w:rsidRPr="00E91FB1">
              <w:rPr>
                <w:rFonts w:cstheme="minorHAnsi"/>
                <w:b/>
                <w:color w:val="006666"/>
                <w:sz w:val="18"/>
                <w:szCs w:val="18"/>
                <w:lang w:val="mk-MK"/>
              </w:rPr>
              <w:t>Ц/В, сертификати и дипломи за наставниот кадар се достапни во архива</w:t>
            </w:r>
          </w:p>
          <w:p w14:paraId="22500DA9" w14:textId="77777777" w:rsidR="000E3CB8" w:rsidRPr="00E91FB1" w:rsidRDefault="000E3CB8" w:rsidP="0037186A">
            <w:pPr>
              <w:pStyle w:val="ListParagraph"/>
              <w:ind w:left="1440"/>
              <w:rPr>
                <w:rFonts w:cstheme="minorHAnsi"/>
                <w:b/>
                <w:color w:val="006666"/>
                <w:sz w:val="18"/>
                <w:szCs w:val="18"/>
                <w:lang w:val="mk-MK"/>
              </w:rPr>
            </w:pPr>
          </w:p>
          <w:p w14:paraId="7428C244" w14:textId="77777777" w:rsidR="000E3CB8" w:rsidRPr="00E91FB1" w:rsidRDefault="000E3CB8" w:rsidP="0037186A">
            <w:pPr>
              <w:pStyle w:val="ListParagraph"/>
              <w:ind w:left="1440"/>
              <w:rPr>
                <w:rFonts w:cstheme="minorHAnsi"/>
                <w:b/>
                <w:color w:val="006666"/>
                <w:sz w:val="18"/>
                <w:szCs w:val="18"/>
                <w:lang w:val="mk-MK"/>
              </w:rPr>
            </w:pPr>
          </w:p>
          <w:p w14:paraId="5AB19B8B" w14:textId="77777777" w:rsidR="000E3CB8" w:rsidRPr="00E91FB1" w:rsidRDefault="000E3CB8" w:rsidP="000E3CB8">
            <w:pPr>
              <w:pStyle w:val="ListParagraph"/>
              <w:numPr>
                <w:ilvl w:val="0"/>
                <w:numId w:val="10"/>
              </w:numPr>
              <w:rPr>
                <w:rFonts w:cstheme="minorHAnsi"/>
                <w:b/>
                <w:color w:val="006666"/>
                <w:sz w:val="18"/>
                <w:szCs w:val="18"/>
                <w:lang w:val="mk-MK"/>
              </w:rPr>
            </w:pPr>
            <w:r w:rsidRPr="00E91FB1">
              <w:rPr>
                <w:rFonts w:cstheme="minorHAnsi"/>
                <w:b/>
                <w:color w:val="006666"/>
                <w:sz w:val="18"/>
                <w:szCs w:val="18"/>
                <w:lang w:val="mk-MK"/>
              </w:rPr>
              <w:t>Наставниот кадар за теоретска и практична настава има поминато обука за образовна работа со возрасни слушатели</w:t>
            </w:r>
          </w:p>
          <w:p w14:paraId="6AA9129D" w14:textId="77777777" w:rsidR="000E3CB8" w:rsidRPr="00E91FB1" w:rsidRDefault="000E3CB8" w:rsidP="0037186A">
            <w:pPr>
              <w:pStyle w:val="ListParagraph"/>
              <w:ind w:left="1440"/>
              <w:rPr>
                <w:rFonts w:cstheme="minorHAnsi"/>
                <w:b/>
                <w:color w:val="006666"/>
                <w:sz w:val="18"/>
                <w:szCs w:val="18"/>
                <w:lang w:val="mk-MK"/>
              </w:rPr>
            </w:pPr>
          </w:p>
          <w:p w14:paraId="733BF92F" w14:textId="77777777" w:rsidR="000E3CB8" w:rsidRPr="00E91FB1" w:rsidRDefault="000E3CB8" w:rsidP="000E3CB8">
            <w:pPr>
              <w:pStyle w:val="ListParagraph"/>
              <w:numPr>
                <w:ilvl w:val="0"/>
                <w:numId w:val="10"/>
              </w:numPr>
              <w:rPr>
                <w:rFonts w:cstheme="minorHAnsi"/>
                <w:b/>
                <w:color w:val="006666"/>
                <w:sz w:val="18"/>
                <w:szCs w:val="18"/>
                <w:lang w:val="mk-MK"/>
              </w:rPr>
            </w:pPr>
            <w:r w:rsidRPr="00E91FB1">
              <w:rPr>
                <w:rFonts w:cstheme="minorHAnsi"/>
                <w:b/>
                <w:color w:val="006666"/>
                <w:sz w:val="18"/>
                <w:szCs w:val="18"/>
                <w:lang w:val="mk-MK"/>
              </w:rPr>
              <w:t>Доколку наставниот кадар нема поминато обука, треба да ја помине во рок од 6 месеци</w:t>
            </w:r>
          </w:p>
          <w:p w14:paraId="5ED36C58" w14:textId="77777777" w:rsidR="000E3CB8" w:rsidRPr="00E91FB1" w:rsidRDefault="000E3CB8" w:rsidP="000E3CB8">
            <w:pPr>
              <w:rPr>
                <w:rFonts w:cstheme="minorHAnsi"/>
                <w:b/>
                <w:color w:val="006666"/>
                <w:sz w:val="18"/>
                <w:szCs w:val="18"/>
                <w:lang w:val="mk-MK"/>
              </w:rPr>
            </w:pPr>
          </w:p>
          <w:p w14:paraId="6FF057F0" w14:textId="77777777" w:rsidR="000E3CB8" w:rsidRPr="00E91FB1" w:rsidRDefault="000E3CB8" w:rsidP="000E3CB8">
            <w:pPr>
              <w:rPr>
                <w:rFonts w:cstheme="minorHAnsi"/>
                <w:b/>
                <w:color w:val="006666"/>
                <w:sz w:val="18"/>
                <w:szCs w:val="18"/>
                <w:lang w:val="mk-MK"/>
              </w:rPr>
            </w:pPr>
          </w:p>
          <w:p w14:paraId="726A8892" w14:textId="77777777" w:rsidR="000E3CB8" w:rsidRPr="00E91FB1" w:rsidRDefault="000E3CB8" w:rsidP="000E3CB8">
            <w:pPr>
              <w:rPr>
                <w:rFonts w:cstheme="minorHAnsi"/>
                <w:b/>
                <w:color w:val="006666"/>
                <w:sz w:val="18"/>
                <w:szCs w:val="18"/>
                <w:lang w:val="mk-MK"/>
              </w:rPr>
            </w:pPr>
          </w:p>
          <w:p w14:paraId="7C0648F0" w14:textId="77777777" w:rsidR="000E3CB8" w:rsidRPr="00E91FB1" w:rsidRDefault="000E3CB8" w:rsidP="000E3CB8">
            <w:pPr>
              <w:rPr>
                <w:rFonts w:cstheme="minorHAnsi"/>
                <w:b/>
                <w:color w:val="006666"/>
                <w:sz w:val="18"/>
                <w:szCs w:val="18"/>
                <w:lang w:val="mk-MK"/>
              </w:rPr>
            </w:pPr>
          </w:p>
        </w:tc>
        <w:tc>
          <w:tcPr>
            <w:tcW w:w="1560" w:type="dxa"/>
            <w:gridSpan w:val="2"/>
          </w:tcPr>
          <w:p w14:paraId="182921CA" w14:textId="77777777" w:rsidR="000E3CB8" w:rsidRPr="00E91FB1" w:rsidRDefault="000E3CB8" w:rsidP="0037186A">
            <w:pPr>
              <w:rPr>
                <w:rFonts w:cstheme="minorHAnsi"/>
                <w:color w:val="006666"/>
                <w:sz w:val="18"/>
                <w:szCs w:val="18"/>
                <w:lang w:val="mk-MK"/>
              </w:rPr>
            </w:pPr>
          </w:p>
          <w:p w14:paraId="7D020CEF" w14:textId="77777777" w:rsidR="000E3CB8" w:rsidRPr="00E91FB1" w:rsidRDefault="000E3CB8" w:rsidP="0037186A">
            <w:pPr>
              <w:rPr>
                <w:rFonts w:cstheme="minorHAnsi"/>
                <w:color w:val="006666"/>
                <w:sz w:val="18"/>
                <w:szCs w:val="18"/>
                <w:lang w:val="mk-MK"/>
              </w:rPr>
            </w:pPr>
          </w:p>
          <w:p w14:paraId="52B722C3" w14:textId="77777777" w:rsidR="000E3CB8" w:rsidRPr="00E91FB1" w:rsidRDefault="000E3CB8" w:rsidP="0037186A">
            <w:pPr>
              <w:rPr>
                <w:rFonts w:cstheme="minorHAnsi"/>
                <w:color w:val="006666"/>
                <w:sz w:val="18"/>
                <w:szCs w:val="18"/>
                <w:lang w:val="mk-MK"/>
              </w:rPr>
            </w:pPr>
          </w:p>
          <w:p w14:paraId="56BD6915" w14:textId="77777777" w:rsidR="000E3CB8" w:rsidRPr="00E91FB1" w:rsidRDefault="000E3CB8" w:rsidP="0037186A">
            <w:pPr>
              <w:rPr>
                <w:rFonts w:cstheme="minorHAnsi"/>
                <w:color w:val="006666"/>
                <w:sz w:val="18"/>
                <w:szCs w:val="18"/>
                <w:lang w:val="mk-MK"/>
              </w:rPr>
            </w:pPr>
          </w:p>
          <w:p w14:paraId="3B752717" w14:textId="77777777" w:rsidR="000E3CB8" w:rsidRPr="00E91FB1" w:rsidRDefault="000E3CB8" w:rsidP="0037186A">
            <w:pPr>
              <w:rPr>
                <w:rFonts w:cstheme="minorHAnsi"/>
                <w:color w:val="006666"/>
                <w:sz w:val="18"/>
                <w:szCs w:val="18"/>
                <w:lang w:val="mk-MK"/>
              </w:rPr>
            </w:pPr>
          </w:p>
          <w:p w14:paraId="18697CBE" w14:textId="77777777" w:rsidR="000E3CB8" w:rsidRPr="00E91FB1" w:rsidRDefault="000E3CB8" w:rsidP="0037186A">
            <w:pPr>
              <w:rPr>
                <w:rFonts w:cstheme="minorHAnsi"/>
                <w:color w:val="006666"/>
                <w:sz w:val="18"/>
                <w:szCs w:val="18"/>
                <w:lang w:val="mk-MK"/>
              </w:rPr>
            </w:pPr>
          </w:p>
          <w:p w14:paraId="21E34145" w14:textId="77777777" w:rsidR="000E3CB8" w:rsidRPr="00E91FB1" w:rsidRDefault="000E3CB8" w:rsidP="0037186A">
            <w:pPr>
              <w:rPr>
                <w:rFonts w:cstheme="minorHAnsi"/>
                <w:color w:val="006666"/>
                <w:sz w:val="18"/>
                <w:szCs w:val="18"/>
                <w:lang w:val="mk-MK"/>
              </w:rPr>
            </w:pPr>
          </w:p>
          <w:p w14:paraId="264BA90B" w14:textId="77777777" w:rsidR="000E3CB8" w:rsidRPr="00E91FB1" w:rsidRDefault="000E3CB8" w:rsidP="0037186A">
            <w:pPr>
              <w:rPr>
                <w:rFonts w:cstheme="minorHAnsi"/>
                <w:color w:val="006666"/>
                <w:sz w:val="18"/>
                <w:szCs w:val="18"/>
                <w:lang w:val="mk-MK"/>
              </w:rPr>
            </w:pPr>
          </w:p>
          <w:p w14:paraId="3FA0CE95" w14:textId="77777777" w:rsidR="000E3CB8" w:rsidRPr="00E91FB1" w:rsidRDefault="000E3CB8" w:rsidP="0037186A">
            <w:pPr>
              <w:rPr>
                <w:rFonts w:cstheme="minorHAnsi"/>
                <w:color w:val="006666"/>
                <w:sz w:val="18"/>
                <w:szCs w:val="18"/>
                <w:lang w:val="mk-MK"/>
              </w:rPr>
            </w:pPr>
          </w:p>
          <w:p w14:paraId="1721FDD4" w14:textId="77777777" w:rsidR="000E3CB8" w:rsidRPr="00E91FB1" w:rsidRDefault="000E3CB8" w:rsidP="0037186A">
            <w:pPr>
              <w:rPr>
                <w:rFonts w:cstheme="minorHAnsi"/>
                <w:color w:val="006666"/>
                <w:sz w:val="18"/>
                <w:szCs w:val="18"/>
                <w:lang w:val="mk-MK"/>
              </w:rPr>
            </w:pPr>
          </w:p>
          <w:p w14:paraId="0E135D60" w14:textId="77777777" w:rsidR="000E3CB8" w:rsidRPr="00E91FB1" w:rsidRDefault="000E3CB8" w:rsidP="0037186A">
            <w:pPr>
              <w:rPr>
                <w:rFonts w:cstheme="minorHAnsi"/>
                <w:color w:val="006666"/>
                <w:sz w:val="18"/>
                <w:szCs w:val="18"/>
                <w:lang w:val="mk-MK"/>
              </w:rPr>
            </w:pPr>
          </w:p>
          <w:p w14:paraId="17F1D790" w14:textId="77777777" w:rsidR="000E3CB8" w:rsidRPr="00E91FB1" w:rsidRDefault="000E3CB8" w:rsidP="0037186A">
            <w:pPr>
              <w:rPr>
                <w:rFonts w:cstheme="minorHAnsi"/>
                <w:color w:val="006666"/>
                <w:sz w:val="18"/>
                <w:szCs w:val="18"/>
                <w:lang w:val="mk-MK"/>
              </w:rPr>
            </w:pPr>
          </w:p>
          <w:p w14:paraId="33E75ED1" w14:textId="77777777" w:rsidR="000E3CB8" w:rsidRPr="00E91FB1" w:rsidRDefault="000E3CB8" w:rsidP="0037186A">
            <w:pPr>
              <w:rPr>
                <w:rFonts w:cstheme="minorHAnsi"/>
                <w:color w:val="006666"/>
                <w:sz w:val="18"/>
                <w:szCs w:val="18"/>
                <w:lang w:val="mk-MK"/>
              </w:rPr>
            </w:pPr>
          </w:p>
          <w:p w14:paraId="4E2D57E9" w14:textId="77777777" w:rsidR="000E3CB8" w:rsidRPr="00E91FB1" w:rsidRDefault="000E3CB8" w:rsidP="0037186A">
            <w:pPr>
              <w:rPr>
                <w:rFonts w:cstheme="minorHAnsi"/>
                <w:color w:val="006666"/>
                <w:sz w:val="18"/>
                <w:szCs w:val="18"/>
                <w:lang w:val="mk-MK"/>
              </w:rPr>
            </w:pPr>
          </w:p>
          <w:p w14:paraId="3C925345" w14:textId="77777777" w:rsidR="000E3CB8" w:rsidRPr="00E91FB1" w:rsidRDefault="000E3CB8" w:rsidP="0037186A">
            <w:pPr>
              <w:rPr>
                <w:rFonts w:cstheme="minorHAnsi"/>
                <w:color w:val="006666"/>
                <w:sz w:val="18"/>
                <w:szCs w:val="18"/>
                <w:lang w:val="mk-MK"/>
              </w:rPr>
            </w:pPr>
          </w:p>
          <w:p w14:paraId="54915ECC" w14:textId="77777777" w:rsidR="000E3CB8" w:rsidRPr="00E91FB1" w:rsidRDefault="000E3CB8" w:rsidP="0037186A">
            <w:pPr>
              <w:rPr>
                <w:rFonts w:cstheme="minorHAnsi"/>
                <w:color w:val="006666"/>
                <w:sz w:val="18"/>
                <w:szCs w:val="18"/>
                <w:lang w:val="mk-MK"/>
              </w:rPr>
            </w:pPr>
          </w:p>
        </w:tc>
        <w:tc>
          <w:tcPr>
            <w:tcW w:w="1623" w:type="dxa"/>
            <w:gridSpan w:val="3"/>
          </w:tcPr>
          <w:p w14:paraId="67EEA50E" w14:textId="77777777" w:rsidR="000E3CB8" w:rsidRPr="00E91FB1" w:rsidRDefault="000E3CB8" w:rsidP="0037186A">
            <w:pPr>
              <w:rPr>
                <w:rFonts w:cstheme="minorHAnsi"/>
                <w:color w:val="006666"/>
                <w:sz w:val="18"/>
                <w:szCs w:val="18"/>
                <w:lang w:val="mk-MK"/>
              </w:rPr>
            </w:pPr>
          </w:p>
        </w:tc>
      </w:tr>
      <w:tr w:rsidR="000E3CB8" w:rsidRPr="0091721D" w14:paraId="399F205D" w14:textId="77777777" w:rsidTr="0037186A">
        <w:trPr>
          <w:trHeight w:val="3660"/>
        </w:trPr>
        <w:tc>
          <w:tcPr>
            <w:tcW w:w="3676" w:type="dxa"/>
            <w:vMerge/>
          </w:tcPr>
          <w:p w14:paraId="0D5605CA" w14:textId="77777777" w:rsidR="000E3CB8" w:rsidRPr="00E91FB1" w:rsidRDefault="000E3CB8" w:rsidP="0037186A">
            <w:pPr>
              <w:rPr>
                <w:rFonts w:cstheme="minorHAnsi"/>
                <w:color w:val="006666"/>
                <w:sz w:val="18"/>
                <w:szCs w:val="18"/>
                <w:lang w:val="mk-MK"/>
              </w:rPr>
            </w:pPr>
          </w:p>
        </w:tc>
        <w:tc>
          <w:tcPr>
            <w:tcW w:w="6091" w:type="dxa"/>
            <w:vMerge/>
          </w:tcPr>
          <w:p w14:paraId="3828D10D" w14:textId="77777777" w:rsidR="000E3CB8" w:rsidRPr="00E91FB1" w:rsidRDefault="000E3CB8" w:rsidP="0037186A">
            <w:pPr>
              <w:pStyle w:val="ListParagraph"/>
              <w:ind w:left="1440"/>
              <w:rPr>
                <w:rFonts w:cstheme="minorHAnsi"/>
                <w:b/>
                <w:color w:val="006666"/>
                <w:sz w:val="18"/>
                <w:szCs w:val="18"/>
                <w:lang w:val="mk-MK"/>
              </w:rPr>
            </w:pPr>
          </w:p>
        </w:tc>
        <w:tc>
          <w:tcPr>
            <w:tcW w:w="1560" w:type="dxa"/>
            <w:gridSpan w:val="2"/>
          </w:tcPr>
          <w:p w14:paraId="10E8C22E" w14:textId="77777777" w:rsidR="000E3CB8" w:rsidRPr="00E91FB1" w:rsidRDefault="000E3CB8" w:rsidP="0037186A">
            <w:pPr>
              <w:rPr>
                <w:rFonts w:cstheme="minorHAnsi"/>
                <w:color w:val="006666"/>
                <w:sz w:val="18"/>
                <w:szCs w:val="18"/>
                <w:lang w:val="mk-MK"/>
              </w:rPr>
            </w:pPr>
          </w:p>
        </w:tc>
        <w:tc>
          <w:tcPr>
            <w:tcW w:w="1623" w:type="dxa"/>
            <w:gridSpan w:val="3"/>
          </w:tcPr>
          <w:p w14:paraId="4C6E2C1D" w14:textId="77777777" w:rsidR="000E3CB8" w:rsidRPr="00E91FB1" w:rsidRDefault="000E3CB8" w:rsidP="0037186A">
            <w:pPr>
              <w:rPr>
                <w:rFonts w:cstheme="minorHAnsi"/>
                <w:color w:val="006666"/>
                <w:sz w:val="18"/>
                <w:szCs w:val="18"/>
                <w:lang w:val="mk-MK"/>
              </w:rPr>
            </w:pPr>
          </w:p>
        </w:tc>
      </w:tr>
      <w:tr w:rsidR="000E3CB8" w:rsidRPr="0091721D" w14:paraId="59F160C4" w14:textId="77777777" w:rsidTr="0037186A">
        <w:tc>
          <w:tcPr>
            <w:tcW w:w="3676" w:type="dxa"/>
            <w:tcBorders>
              <w:bottom w:val="single" w:sz="2" w:space="0" w:color="auto"/>
            </w:tcBorders>
          </w:tcPr>
          <w:p w14:paraId="28A962BC"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1.2. Опрема</w:t>
            </w:r>
          </w:p>
          <w:p w14:paraId="053D7CB3" w14:textId="77777777" w:rsidR="000E3CB8" w:rsidRPr="00E91FB1" w:rsidRDefault="000E3CB8" w:rsidP="0037186A">
            <w:pPr>
              <w:rPr>
                <w:rFonts w:cstheme="minorHAnsi"/>
                <w:color w:val="006666"/>
                <w:sz w:val="18"/>
                <w:szCs w:val="18"/>
                <w:lang w:val="mk-MK"/>
              </w:rPr>
            </w:pPr>
          </w:p>
          <w:p w14:paraId="22E58D8F"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Достапната опрема е во согласност со опремата наведена во посебната програма</w:t>
            </w:r>
          </w:p>
          <w:p w14:paraId="5B747912" w14:textId="77777777" w:rsidR="000E3CB8" w:rsidRPr="00E91FB1" w:rsidRDefault="000E3CB8" w:rsidP="0037186A">
            <w:pPr>
              <w:rPr>
                <w:rFonts w:cstheme="minorHAnsi"/>
                <w:color w:val="006666"/>
                <w:sz w:val="18"/>
                <w:szCs w:val="18"/>
                <w:lang w:val="mk-MK"/>
              </w:rPr>
            </w:pPr>
          </w:p>
        </w:tc>
        <w:tc>
          <w:tcPr>
            <w:tcW w:w="6091" w:type="dxa"/>
            <w:tcBorders>
              <w:bottom w:val="single" w:sz="2" w:space="0" w:color="auto"/>
            </w:tcBorders>
          </w:tcPr>
          <w:p w14:paraId="1E558461" w14:textId="77777777" w:rsidR="000E3CB8" w:rsidRPr="00E91FB1" w:rsidRDefault="000E3CB8" w:rsidP="0037186A">
            <w:pPr>
              <w:pStyle w:val="ListParagraph"/>
              <w:ind w:left="1440"/>
              <w:rPr>
                <w:rFonts w:cstheme="minorHAnsi"/>
                <w:b/>
                <w:color w:val="006666"/>
                <w:sz w:val="18"/>
                <w:szCs w:val="18"/>
                <w:lang w:val="mk-MK"/>
              </w:rPr>
            </w:pPr>
          </w:p>
          <w:p w14:paraId="51C432BC" w14:textId="77777777" w:rsidR="000E3CB8" w:rsidRPr="00E91FB1" w:rsidRDefault="000E3CB8" w:rsidP="0037186A">
            <w:pPr>
              <w:pStyle w:val="ListParagraph"/>
              <w:ind w:left="1440"/>
              <w:rPr>
                <w:rFonts w:cstheme="minorHAnsi"/>
                <w:b/>
                <w:color w:val="006666"/>
                <w:sz w:val="18"/>
                <w:szCs w:val="18"/>
                <w:lang w:val="mk-MK"/>
              </w:rPr>
            </w:pPr>
          </w:p>
          <w:p w14:paraId="6EDB4AA8" w14:textId="77777777" w:rsidR="000E3CB8" w:rsidRPr="00E91FB1" w:rsidRDefault="000E3CB8" w:rsidP="000E3CB8">
            <w:pPr>
              <w:pStyle w:val="ListParagraph"/>
              <w:numPr>
                <w:ilvl w:val="0"/>
                <w:numId w:val="13"/>
              </w:numPr>
              <w:rPr>
                <w:rFonts w:cstheme="minorHAnsi"/>
                <w:b/>
                <w:color w:val="006666"/>
                <w:sz w:val="18"/>
                <w:szCs w:val="18"/>
                <w:lang w:val="mk-MK"/>
              </w:rPr>
            </w:pPr>
            <w:r w:rsidRPr="00E91FB1">
              <w:rPr>
                <w:rFonts w:cstheme="minorHAnsi"/>
                <w:b/>
                <w:color w:val="006666"/>
                <w:sz w:val="18"/>
                <w:szCs w:val="18"/>
                <w:lang w:val="mk-MK"/>
              </w:rPr>
              <w:t>Обуката за верификуваната програма се изведува во простор и со опрема и средства наведени во модел програмата</w:t>
            </w:r>
          </w:p>
          <w:p w14:paraId="6DCC129A" w14:textId="77777777" w:rsidR="000E3CB8" w:rsidRPr="00E91FB1" w:rsidRDefault="000E3CB8" w:rsidP="0037186A">
            <w:pPr>
              <w:pStyle w:val="ListParagraph"/>
              <w:rPr>
                <w:rFonts w:cstheme="minorHAnsi"/>
                <w:color w:val="006666"/>
                <w:sz w:val="18"/>
                <w:szCs w:val="18"/>
                <w:lang w:val="mk-MK"/>
              </w:rPr>
            </w:pPr>
          </w:p>
        </w:tc>
        <w:tc>
          <w:tcPr>
            <w:tcW w:w="1560" w:type="dxa"/>
            <w:gridSpan w:val="2"/>
            <w:tcBorders>
              <w:bottom w:val="single" w:sz="2" w:space="0" w:color="auto"/>
            </w:tcBorders>
          </w:tcPr>
          <w:p w14:paraId="48F29CA6" w14:textId="77777777" w:rsidR="000E3CB8" w:rsidRPr="00E91FB1" w:rsidRDefault="000E3CB8" w:rsidP="0037186A">
            <w:pPr>
              <w:rPr>
                <w:rFonts w:cstheme="minorHAnsi"/>
                <w:color w:val="006666"/>
                <w:sz w:val="18"/>
                <w:szCs w:val="18"/>
                <w:lang w:val="mk-MK"/>
              </w:rPr>
            </w:pPr>
          </w:p>
        </w:tc>
        <w:tc>
          <w:tcPr>
            <w:tcW w:w="1623" w:type="dxa"/>
            <w:gridSpan w:val="3"/>
            <w:tcBorders>
              <w:bottom w:val="single" w:sz="2" w:space="0" w:color="auto"/>
            </w:tcBorders>
          </w:tcPr>
          <w:p w14:paraId="1E706C24" w14:textId="77777777" w:rsidR="000E3CB8" w:rsidRPr="00E91FB1" w:rsidRDefault="000E3CB8" w:rsidP="0037186A">
            <w:pPr>
              <w:rPr>
                <w:rFonts w:cstheme="minorHAnsi"/>
                <w:color w:val="006666"/>
                <w:sz w:val="18"/>
                <w:szCs w:val="18"/>
                <w:lang w:val="mk-MK"/>
              </w:rPr>
            </w:pPr>
          </w:p>
        </w:tc>
      </w:tr>
      <w:tr w:rsidR="000E3CB8" w:rsidRPr="00E91FB1" w14:paraId="3284328C" w14:textId="77777777" w:rsidTr="0037186A">
        <w:tc>
          <w:tcPr>
            <w:tcW w:w="12950" w:type="dxa"/>
            <w:gridSpan w:val="7"/>
            <w:tcBorders>
              <w:top w:val="single" w:sz="2" w:space="0" w:color="auto"/>
            </w:tcBorders>
          </w:tcPr>
          <w:p w14:paraId="1C1A282E" w14:textId="77777777" w:rsidR="000E3CB8" w:rsidRPr="00E91FB1" w:rsidRDefault="000E3CB8" w:rsidP="0037186A">
            <w:pPr>
              <w:rPr>
                <w:rFonts w:cstheme="minorHAnsi"/>
                <w:b/>
                <w:color w:val="C00000"/>
                <w:sz w:val="18"/>
                <w:szCs w:val="18"/>
                <w:lang w:val="mk-MK"/>
              </w:rPr>
            </w:pPr>
            <w:r w:rsidRPr="00E91FB1">
              <w:rPr>
                <w:rFonts w:cstheme="minorHAnsi"/>
                <w:b/>
                <w:color w:val="C00000"/>
                <w:sz w:val="18"/>
                <w:szCs w:val="18"/>
                <w:lang w:val="mk-MK"/>
              </w:rPr>
              <w:t>Област 2: Реализација на програмата</w:t>
            </w:r>
          </w:p>
        </w:tc>
      </w:tr>
      <w:tr w:rsidR="000E3CB8" w:rsidRPr="0091721D" w14:paraId="02C65FEE" w14:textId="77777777" w:rsidTr="0037186A">
        <w:tc>
          <w:tcPr>
            <w:tcW w:w="3676" w:type="dxa"/>
          </w:tcPr>
          <w:p w14:paraId="1493E36D" w14:textId="77777777" w:rsidR="000E3CB8" w:rsidRPr="00E91FB1" w:rsidRDefault="000E3CB8" w:rsidP="0037186A">
            <w:pPr>
              <w:rPr>
                <w:rFonts w:cstheme="minorHAnsi"/>
                <w:b/>
                <w:color w:val="006666"/>
                <w:sz w:val="18"/>
                <w:szCs w:val="18"/>
                <w:lang w:val="mk-MK"/>
              </w:rPr>
            </w:pPr>
            <w:bookmarkStart w:id="16" w:name="_Hlk214868565"/>
            <w:r w:rsidRPr="00E91FB1">
              <w:rPr>
                <w:rFonts w:cstheme="minorHAnsi"/>
                <w:b/>
                <w:color w:val="006666"/>
                <w:sz w:val="18"/>
                <w:szCs w:val="18"/>
                <w:lang w:val="mk-MK"/>
              </w:rPr>
              <w:t>2.1. Место на реализација на програмата</w:t>
            </w:r>
          </w:p>
          <w:p w14:paraId="088899C7" w14:textId="77777777" w:rsidR="000E3CB8" w:rsidRPr="00E91FB1" w:rsidRDefault="000E3CB8" w:rsidP="0037186A">
            <w:pPr>
              <w:rPr>
                <w:rFonts w:cstheme="minorHAnsi"/>
                <w:color w:val="006666"/>
                <w:sz w:val="18"/>
                <w:szCs w:val="18"/>
                <w:lang w:val="mk-MK"/>
              </w:rPr>
            </w:pPr>
          </w:p>
          <w:p w14:paraId="7B801E36"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Местото на реализација на обуката соодветствува со она наведено во модел програмата и акредитацијата</w:t>
            </w:r>
          </w:p>
          <w:p w14:paraId="7D140349" w14:textId="77777777" w:rsidR="000E3CB8" w:rsidRPr="00E91FB1" w:rsidRDefault="000E3CB8" w:rsidP="0037186A">
            <w:pPr>
              <w:rPr>
                <w:rFonts w:cstheme="minorHAnsi"/>
                <w:color w:val="006666"/>
                <w:sz w:val="18"/>
                <w:szCs w:val="18"/>
                <w:lang w:val="mk-MK"/>
              </w:rPr>
            </w:pPr>
          </w:p>
        </w:tc>
        <w:tc>
          <w:tcPr>
            <w:tcW w:w="6091" w:type="dxa"/>
          </w:tcPr>
          <w:p w14:paraId="03CF0986" w14:textId="77777777" w:rsidR="000E3CB8" w:rsidRPr="00E91FB1" w:rsidRDefault="000E3CB8" w:rsidP="0037186A">
            <w:pPr>
              <w:pStyle w:val="ListParagraph"/>
              <w:ind w:left="1440"/>
              <w:rPr>
                <w:rFonts w:cstheme="minorHAnsi"/>
                <w:color w:val="006666"/>
                <w:sz w:val="18"/>
                <w:szCs w:val="18"/>
                <w:lang w:val="mk-MK"/>
              </w:rPr>
            </w:pPr>
          </w:p>
          <w:p w14:paraId="38AD12DA" w14:textId="77777777" w:rsidR="000E3CB8" w:rsidRPr="00E91FB1" w:rsidRDefault="000E3CB8" w:rsidP="0037186A">
            <w:pPr>
              <w:pStyle w:val="ListParagraph"/>
              <w:ind w:left="1440"/>
              <w:rPr>
                <w:rFonts w:cstheme="minorHAnsi"/>
                <w:color w:val="006666"/>
                <w:sz w:val="18"/>
                <w:szCs w:val="18"/>
                <w:lang w:val="mk-MK"/>
              </w:rPr>
            </w:pPr>
          </w:p>
          <w:p w14:paraId="62B8FF5F" w14:textId="77777777" w:rsidR="000E3CB8" w:rsidRPr="00E91FB1" w:rsidRDefault="000E3CB8" w:rsidP="000E3CB8">
            <w:pPr>
              <w:pStyle w:val="ListParagraph"/>
              <w:numPr>
                <w:ilvl w:val="0"/>
                <w:numId w:val="13"/>
              </w:numPr>
              <w:rPr>
                <w:rFonts w:cstheme="minorHAnsi"/>
                <w:color w:val="006666"/>
                <w:sz w:val="18"/>
                <w:szCs w:val="18"/>
                <w:lang w:val="mk-MK"/>
              </w:rPr>
            </w:pPr>
            <w:r w:rsidRPr="00E91FB1">
              <w:rPr>
                <w:rFonts w:cstheme="minorHAnsi"/>
                <w:b/>
                <w:color w:val="006666"/>
                <w:sz w:val="18"/>
                <w:szCs w:val="18"/>
                <w:lang w:val="mk-MK"/>
              </w:rPr>
              <w:lastRenderedPageBreak/>
              <w:t>Обуката за верификуваната програма се изведува на локацијата наведена во Модел програмата</w:t>
            </w:r>
          </w:p>
          <w:p w14:paraId="6E29D8F8" w14:textId="77777777" w:rsidR="000E3CB8" w:rsidRPr="00E91FB1" w:rsidRDefault="000E3CB8" w:rsidP="0037186A">
            <w:pPr>
              <w:pStyle w:val="ListParagraph"/>
              <w:ind w:left="1440"/>
              <w:rPr>
                <w:rFonts w:cstheme="minorHAnsi"/>
                <w:color w:val="006666"/>
                <w:sz w:val="18"/>
                <w:szCs w:val="18"/>
                <w:lang w:val="mk-MK"/>
              </w:rPr>
            </w:pPr>
          </w:p>
        </w:tc>
        <w:tc>
          <w:tcPr>
            <w:tcW w:w="1560" w:type="dxa"/>
            <w:gridSpan w:val="2"/>
          </w:tcPr>
          <w:p w14:paraId="56758CCA"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lastRenderedPageBreak/>
              <w:t xml:space="preserve"> </w:t>
            </w:r>
          </w:p>
        </w:tc>
        <w:tc>
          <w:tcPr>
            <w:tcW w:w="1623" w:type="dxa"/>
            <w:gridSpan w:val="3"/>
          </w:tcPr>
          <w:p w14:paraId="76A71465" w14:textId="77777777" w:rsidR="000E3CB8" w:rsidRPr="00E91FB1" w:rsidRDefault="000E3CB8" w:rsidP="0037186A">
            <w:pPr>
              <w:rPr>
                <w:rFonts w:cstheme="minorHAnsi"/>
                <w:color w:val="006666"/>
                <w:sz w:val="18"/>
                <w:szCs w:val="18"/>
                <w:lang w:val="mk-MK"/>
              </w:rPr>
            </w:pPr>
          </w:p>
        </w:tc>
      </w:tr>
      <w:bookmarkEnd w:id="16"/>
      <w:tr w:rsidR="000E3CB8" w:rsidRPr="0091721D" w14:paraId="2C838089" w14:textId="77777777" w:rsidTr="0037186A">
        <w:trPr>
          <w:trHeight w:val="1737"/>
        </w:trPr>
        <w:tc>
          <w:tcPr>
            <w:tcW w:w="3676" w:type="dxa"/>
          </w:tcPr>
          <w:p w14:paraId="0F5ADD0B"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2.2. Начин на реализација</w:t>
            </w:r>
          </w:p>
          <w:p w14:paraId="2BDEAF97"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Струкутура на програмата</w:t>
            </w:r>
          </w:p>
          <w:p w14:paraId="1902EE01" w14:textId="77777777" w:rsidR="000E3CB8" w:rsidRPr="00E91FB1" w:rsidRDefault="000E3CB8" w:rsidP="0037186A">
            <w:pPr>
              <w:rPr>
                <w:rFonts w:cstheme="minorHAnsi"/>
                <w:color w:val="006666"/>
                <w:sz w:val="18"/>
                <w:szCs w:val="18"/>
                <w:lang w:val="mk-MK"/>
              </w:rPr>
            </w:pPr>
          </w:p>
          <w:p w14:paraId="20714E0B"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Прилагоденост на методите кон верификуваната програма</w:t>
            </w:r>
          </w:p>
          <w:p w14:paraId="35CBBFE2" w14:textId="77777777" w:rsidR="000E3CB8" w:rsidRPr="00E91FB1" w:rsidRDefault="000E3CB8" w:rsidP="0037186A">
            <w:pPr>
              <w:rPr>
                <w:rFonts w:cstheme="minorHAnsi"/>
                <w:color w:val="006666"/>
                <w:sz w:val="18"/>
                <w:szCs w:val="18"/>
                <w:lang w:val="mk-MK"/>
              </w:rPr>
            </w:pPr>
          </w:p>
          <w:p w14:paraId="648D0A4E" w14:textId="77777777" w:rsidR="000E3CB8" w:rsidRPr="00E91FB1" w:rsidRDefault="000E3CB8" w:rsidP="0037186A">
            <w:pPr>
              <w:rPr>
                <w:rFonts w:cstheme="minorHAnsi"/>
                <w:b/>
                <w:color w:val="006666"/>
                <w:sz w:val="18"/>
                <w:szCs w:val="18"/>
                <w:lang w:val="mk-MK"/>
              </w:rPr>
            </w:pPr>
            <w:r w:rsidRPr="00E91FB1">
              <w:rPr>
                <w:rFonts w:cstheme="minorHAnsi"/>
                <w:color w:val="006666"/>
                <w:sz w:val="18"/>
                <w:szCs w:val="18"/>
                <w:lang w:val="mk-MK"/>
              </w:rPr>
              <w:t>Прилагоденост на формите на спроведување на наставата кон верификуваната програма</w:t>
            </w:r>
          </w:p>
        </w:tc>
        <w:tc>
          <w:tcPr>
            <w:tcW w:w="6091" w:type="dxa"/>
          </w:tcPr>
          <w:p w14:paraId="11D13DF0" w14:textId="77777777" w:rsidR="000E3CB8" w:rsidRPr="00E91FB1" w:rsidRDefault="000E3CB8" w:rsidP="0037186A">
            <w:pPr>
              <w:rPr>
                <w:rFonts w:cstheme="minorHAnsi"/>
                <w:color w:val="006666"/>
                <w:sz w:val="18"/>
                <w:szCs w:val="18"/>
                <w:lang w:val="mk-MK"/>
              </w:rPr>
            </w:pPr>
          </w:p>
        </w:tc>
        <w:tc>
          <w:tcPr>
            <w:tcW w:w="1560" w:type="dxa"/>
            <w:gridSpan w:val="2"/>
          </w:tcPr>
          <w:p w14:paraId="2341CD5F" w14:textId="77777777" w:rsidR="000E3CB8" w:rsidRPr="00E91FB1" w:rsidRDefault="000E3CB8" w:rsidP="0037186A">
            <w:pPr>
              <w:rPr>
                <w:rFonts w:cstheme="minorHAnsi"/>
                <w:color w:val="006666"/>
                <w:sz w:val="18"/>
                <w:szCs w:val="18"/>
                <w:lang w:val="mk-MK"/>
              </w:rPr>
            </w:pPr>
          </w:p>
        </w:tc>
        <w:tc>
          <w:tcPr>
            <w:tcW w:w="1623" w:type="dxa"/>
            <w:gridSpan w:val="3"/>
          </w:tcPr>
          <w:p w14:paraId="2E707D4B" w14:textId="77777777" w:rsidR="000E3CB8" w:rsidRPr="00E91FB1" w:rsidRDefault="000E3CB8" w:rsidP="0037186A">
            <w:pPr>
              <w:rPr>
                <w:rFonts w:cstheme="minorHAnsi"/>
                <w:color w:val="006666"/>
                <w:sz w:val="18"/>
                <w:szCs w:val="18"/>
                <w:lang w:val="mk-MK"/>
              </w:rPr>
            </w:pPr>
          </w:p>
        </w:tc>
      </w:tr>
      <w:tr w:rsidR="000E3CB8" w:rsidRPr="0091721D" w14:paraId="6F37273A" w14:textId="77777777" w:rsidTr="0037186A">
        <w:tc>
          <w:tcPr>
            <w:tcW w:w="3676" w:type="dxa"/>
          </w:tcPr>
          <w:p w14:paraId="4BE6DCE3"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2.3. Време на реализација</w:t>
            </w:r>
          </w:p>
          <w:p w14:paraId="72B4D77D" w14:textId="77777777" w:rsidR="000E3CB8" w:rsidRPr="00E91FB1" w:rsidRDefault="000E3CB8" w:rsidP="0037186A">
            <w:pPr>
              <w:rPr>
                <w:rFonts w:cstheme="minorHAnsi"/>
                <w:b/>
                <w:color w:val="006666"/>
                <w:sz w:val="18"/>
                <w:szCs w:val="18"/>
                <w:lang w:val="mk-MK"/>
              </w:rPr>
            </w:pPr>
          </w:p>
          <w:p w14:paraId="1EBBCD40" w14:textId="77777777" w:rsidR="000E3CB8" w:rsidRPr="00E91FB1" w:rsidRDefault="000E3CB8" w:rsidP="0037186A">
            <w:pPr>
              <w:rPr>
                <w:rFonts w:cstheme="minorHAnsi"/>
                <w:b/>
                <w:color w:val="006666"/>
                <w:sz w:val="18"/>
                <w:szCs w:val="18"/>
                <w:lang w:val="mk-MK"/>
              </w:rPr>
            </w:pPr>
            <w:r w:rsidRPr="00E91FB1">
              <w:rPr>
                <w:rFonts w:cstheme="minorHAnsi"/>
                <w:color w:val="006666"/>
                <w:sz w:val="18"/>
                <w:szCs w:val="18"/>
                <w:lang w:val="mk-MK"/>
              </w:rPr>
              <w:t>Времетраење на програмата согласно верификацијата (теорија, пракса, оценување)</w:t>
            </w:r>
          </w:p>
        </w:tc>
        <w:tc>
          <w:tcPr>
            <w:tcW w:w="6091" w:type="dxa"/>
          </w:tcPr>
          <w:p w14:paraId="25BDC706" w14:textId="77777777" w:rsidR="000E3CB8" w:rsidRPr="00E91FB1" w:rsidRDefault="000E3CB8" w:rsidP="0037186A">
            <w:pPr>
              <w:pStyle w:val="ListParagraph"/>
              <w:rPr>
                <w:rFonts w:cstheme="minorHAnsi"/>
                <w:color w:val="006666"/>
                <w:sz w:val="18"/>
                <w:szCs w:val="18"/>
                <w:lang w:val="mk-MK"/>
              </w:rPr>
            </w:pPr>
          </w:p>
        </w:tc>
        <w:tc>
          <w:tcPr>
            <w:tcW w:w="1560" w:type="dxa"/>
            <w:gridSpan w:val="2"/>
            <w:tcBorders>
              <w:right w:val="single" w:sz="4" w:space="0" w:color="000000" w:themeColor="text1"/>
            </w:tcBorders>
          </w:tcPr>
          <w:p w14:paraId="7C89028C" w14:textId="77777777" w:rsidR="000E3CB8" w:rsidRPr="00E91FB1" w:rsidRDefault="000E3CB8" w:rsidP="0037186A">
            <w:pPr>
              <w:rPr>
                <w:rFonts w:cstheme="minorHAnsi"/>
                <w:color w:val="006666"/>
                <w:sz w:val="18"/>
                <w:szCs w:val="18"/>
                <w:lang w:val="mk-MK"/>
              </w:rPr>
            </w:pPr>
          </w:p>
        </w:tc>
        <w:tc>
          <w:tcPr>
            <w:tcW w:w="1623" w:type="dxa"/>
            <w:gridSpan w:val="3"/>
            <w:tcBorders>
              <w:left w:val="single" w:sz="4" w:space="0" w:color="000000" w:themeColor="text1"/>
            </w:tcBorders>
          </w:tcPr>
          <w:p w14:paraId="2F33BF1A" w14:textId="77777777" w:rsidR="000E3CB8" w:rsidRPr="00E91FB1" w:rsidRDefault="000E3CB8" w:rsidP="0037186A">
            <w:pPr>
              <w:rPr>
                <w:rFonts w:cstheme="minorHAnsi"/>
                <w:color w:val="006666"/>
                <w:sz w:val="18"/>
                <w:szCs w:val="18"/>
                <w:lang w:val="mk-MK"/>
              </w:rPr>
            </w:pPr>
          </w:p>
        </w:tc>
      </w:tr>
      <w:tr w:rsidR="000E3CB8" w:rsidRPr="0091721D" w14:paraId="67F321B2" w14:textId="77777777" w:rsidTr="0037186A">
        <w:trPr>
          <w:trHeight w:val="1527"/>
        </w:trPr>
        <w:tc>
          <w:tcPr>
            <w:tcW w:w="3676" w:type="dxa"/>
          </w:tcPr>
          <w:p w14:paraId="31E8D3A8"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2.4. Проверка на постигнатите резултати</w:t>
            </w:r>
          </w:p>
          <w:p w14:paraId="4C0CA9F9" w14:textId="77777777" w:rsidR="000E3CB8" w:rsidRPr="00E91FB1" w:rsidRDefault="000E3CB8" w:rsidP="0037186A">
            <w:pPr>
              <w:rPr>
                <w:rFonts w:cstheme="minorHAnsi"/>
                <w:color w:val="006666"/>
                <w:sz w:val="18"/>
                <w:szCs w:val="18"/>
                <w:lang w:val="mk-MK"/>
              </w:rPr>
            </w:pPr>
          </w:p>
          <w:p w14:paraId="1CE19C69"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Реализација на испитите (период, метод и критериум)</w:t>
            </w:r>
          </w:p>
          <w:p w14:paraId="163A31A7" w14:textId="77777777" w:rsidR="000E3CB8" w:rsidRPr="00E91FB1" w:rsidRDefault="000E3CB8" w:rsidP="0037186A">
            <w:pPr>
              <w:rPr>
                <w:rFonts w:cstheme="minorHAnsi"/>
                <w:b/>
                <w:color w:val="006666"/>
                <w:sz w:val="18"/>
                <w:szCs w:val="18"/>
                <w:lang w:val="mk-MK"/>
              </w:rPr>
            </w:pPr>
          </w:p>
          <w:p w14:paraId="518F8E69" w14:textId="77777777" w:rsidR="000E3CB8" w:rsidRPr="00E91FB1" w:rsidRDefault="000E3CB8" w:rsidP="0037186A">
            <w:pPr>
              <w:rPr>
                <w:rFonts w:cstheme="minorHAnsi"/>
                <w:b/>
                <w:color w:val="006666"/>
                <w:sz w:val="18"/>
                <w:szCs w:val="18"/>
                <w:lang w:val="mk-MK"/>
              </w:rPr>
            </w:pPr>
          </w:p>
        </w:tc>
        <w:tc>
          <w:tcPr>
            <w:tcW w:w="6091" w:type="dxa"/>
          </w:tcPr>
          <w:p w14:paraId="0B573B92" w14:textId="77777777" w:rsidR="000E3CB8" w:rsidRPr="00E91FB1" w:rsidRDefault="000E3CB8" w:rsidP="0037186A">
            <w:pPr>
              <w:rPr>
                <w:rFonts w:cstheme="minorHAnsi"/>
                <w:color w:val="006666"/>
                <w:sz w:val="18"/>
                <w:szCs w:val="18"/>
                <w:lang w:val="mk-MK"/>
              </w:rPr>
            </w:pPr>
          </w:p>
        </w:tc>
        <w:tc>
          <w:tcPr>
            <w:tcW w:w="1560" w:type="dxa"/>
            <w:gridSpan w:val="2"/>
            <w:tcBorders>
              <w:right w:val="single" w:sz="4" w:space="0" w:color="000000" w:themeColor="text1"/>
            </w:tcBorders>
          </w:tcPr>
          <w:p w14:paraId="2C951952" w14:textId="77777777" w:rsidR="000E3CB8" w:rsidRPr="00E91FB1" w:rsidRDefault="000E3CB8" w:rsidP="0037186A">
            <w:pPr>
              <w:rPr>
                <w:rFonts w:cstheme="minorHAnsi"/>
                <w:color w:val="006666"/>
                <w:sz w:val="18"/>
                <w:szCs w:val="18"/>
                <w:lang w:val="mk-MK"/>
              </w:rPr>
            </w:pPr>
          </w:p>
        </w:tc>
        <w:tc>
          <w:tcPr>
            <w:tcW w:w="1623" w:type="dxa"/>
            <w:gridSpan w:val="3"/>
            <w:tcBorders>
              <w:left w:val="single" w:sz="4" w:space="0" w:color="000000" w:themeColor="text1"/>
            </w:tcBorders>
          </w:tcPr>
          <w:p w14:paraId="6EF92AFD" w14:textId="77777777" w:rsidR="000E3CB8" w:rsidRPr="00E91FB1" w:rsidRDefault="000E3CB8" w:rsidP="0037186A">
            <w:pPr>
              <w:rPr>
                <w:rFonts w:cstheme="minorHAnsi"/>
                <w:color w:val="006666"/>
                <w:sz w:val="18"/>
                <w:szCs w:val="18"/>
                <w:lang w:val="mk-MK"/>
              </w:rPr>
            </w:pPr>
          </w:p>
        </w:tc>
      </w:tr>
      <w:tr w:rsidR="000E3CB8" w:rsidRPr="0091721D" w14:paraId="6CCDB2AD" w14:textId="77777777" w:rsidTr="0037186A">
        <w:tc>
          <w:tcPr>
            <w:tcW w:w="3676" w:type="dxa"/>
          </w:tcPr>
          <w:p w14:paraId="7560982E"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2.5. Активност на обучувач</w:t>
            </w:r>
          </w:p>
          <w:p w14:paraId="15BB19D8" w14:textId="77777777" w:rsidR="000E3CB8" w:rsidRPr="00E91FB1" w:rsidRDefault="000E3CB8" w:rsidP="0037186A">
            <w:pPr>
              <w:rPr>
                <w:rFonts w:cstheme="minorHAnsi"/>
                <w:b/>
                <w:color w:val="006666"/>
                <w:sz w:val="18"/>
                <w:szCs w:val="18"/>
                <w:lang w:val="mk-MK"/>
              </w:rPr>
            </w:pPr>
          </w:p>
          <w:p w14:paraId="45DB3422"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Досие на обучувачот (план за работа, дневна подготовка, тестови, бр. на часови)</w:t>
            </w:r>
          </w:p>
          <w:p w14:paraId="056BCCD4" w14:textId="77777777" w:rsidR="000E3CB8" w:rsidRPr="00E91FB1" w:rsidRDefault="000E3CB8" w:rsidP="0037186A">
            <w:pPr>
              <w:rPr>
                <w:rFonts w:cstheme="minorHAnsi"/>
                <w:b/>
                <w:color w:val="006666"/>
                <w:sz w:val="18"/>
                <w:szCs w:val="18"/>
                <w:lang w:val="mk-MK"/>
              </w:rPr>
            </w:pPr>
          </w:p>
          <w:p w14:paraId="139D97A4" w14:textId="77777777" w:rsidR="000E3CB8" w:rsidRPr="00E91FB1" w:rsidRDefault="000E3CB8" w:rsidP="0037186A">
            <w:pPr>
              <w:rPr>
                <w:rFonts w:cstheme="minorHAnsi"/>
                <w:b/>
                <w:color w:val="006666"/>
                <w:sz w:val="18"/>
                <w:szCs w:val="18"/>
                <w:lang w:val="mk-MK"/>
              </w:rPr>
            </w:pPr>
          </w:p>
          <w:p w14:paraId="1FCF3204" w14:textId="77777777" w:rsidR="000E3CB8" w:rsidRPr="00E91FB1" w:rsidRDefault="000E3CB8" w:rsidP="0037186A">
            <w:pPr>
              <w:rPr>
                <w:rFonts w:cstheme="minorHAnsi"/>
                <w:b/>
                <w:color w:val="006666"/>
                <w:sz w:val="18"/>
                <w:szCs w:val="18"/>
                <w:lang w:val="mk-MK"/>
              </w:rPr>
            </w:pPr>
          </w:p>
          <w:p w14:paraId="6ABE8936" w14:textId="77777777" w:rsidR="000E3CB8" w:rsidRPr="00E91FB1" w:rsidRDefault="000E3CB8" w:rsidP="0037186A">
            <w:pPr>
              <w:rPr>
                <w:rFonts w:cstheme="minorHAnsi"/>
                <w:b/>
                <w:color w:val="006666"/>
                <w:sz w:val="18"/>
                <w:szCs w:val="18"/>
                <w:lang w:val="mk-MK"/>
              </w:rPr>
            </w:pPr>
          </w:p>
          <w:p w14:paraId="2AA2BA94" w14:textId="77777777" w:rsidR="000E3CB8" w:rsidRPr="00E91FB1" w:rsidRDefault="000E3CB8" w:rsidP="0037186A">
            <w:pPr>
              <w:rPr>
                <w:rFonts w:cstheme="minorHAnsi"/>
                <w:b/>
                <w:color w:val="006666"/>
                <w:sz w:val="18"/>
                <w:szCs w:val="18"/>
                <w:lang w:val="mk-MK"/>
              </w:rPr>
            </w:pPr>
          </w:p>
          <w:p w14:paraId="3FDC9110" w14:textId="77777777" w:rsidR="000E3CB8" w:rsidRPr="00E91FB1" w:rsidRDefault="000E3CB8" w:rsidP="0037186A">
            <w:pPr>
              <w:rPr>
                <w:rFonts w:cstheme="minorHAnsi"/>
                <w:b/>
                <w:color w:val="006666"/>
                <w:sz w:val="18"/>
                <w:szCs w:val="18"/>
                <w:lang w:val="mk-MK"/>
              </w:rPr>
            </w:pPr>
          </w:p>
          <w:p w14:paraId="0BB5EFBA"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 xml:space="preserve">Помината обука за обучувач за возрасни </w:t>
            </w:r>
          </w:p>
          <w:p w14:paraId="5DBA6F09" w14:textId="77777777" w:rsidR="000E3CB8" w:rsidRPr="00E91FB1" w:rsidRDefault="000E3CB8" w:rsidP="0037186A">
            <w:pPr>
              <w:rPr>
                <w:rFonts w:cstheme="minorHAnsi"/>
                <w:b/>
                <w:color w:val="006666"/>
                <w:sz w:val="18"/>
                <w:szCs w:val="18"/>
                <w:lang w:val="mk-MK"/>
              </w:rPr>
            </w:pPr>
          </w:p>
        </w:tc>
        <w:tc>
          <w:tcPr>
            <w:tcW w:w="6091" w:type="dxa"/>
          </w:tcPr>
          <w:p w14:paraId="54429C83" w14:textId="77777777" w:rsidR="000E3CB8" w:rsidRPr="00E91FB1" w:rsidRDefault="000E3CB8" w:rsidP="000E3CB8">
            <w:pPr>
              <w:pStyle w:val="ListParagraph"/>
              <w:numPr>
                <w:ilvl w:val="0"/>
                <w:numId w:val="13"/>
              </w:numPr>
              <w:rPr>
                <w:rFonts w:cstheme="minorHAnsi"/>
                <w:b/>
                <w:color w:val="006666"/>
                <w:sz w:val="18"/>
                <w:szCs w:val="18"/>
                <w:lang w:val="mk-MK"/>
              </w:rPr>
            </w:pPr>
            <w:r w:rsidRPr="00E91FB1">
              <w:rPr>
                <w:rFonts w:cstheme="minorHAnsi"/>
                <w:b/>
                <w:color w:val="006666"/>
                <w:sz w:val="18"/>
                <w:szCs w:val="18"/>
                <w:lang w:val="mk-MK"/>
              </w:rPr>
              <w:t>Обучувачите за верификуваната посебна програма имаат изработено план за работа</w:t>
            </w:r>
          </w:p>
          <w:p w14:paraId="1A7B2B2E" w14:textId="77777777" w:rsidR="000E3CB8" w:rsidRPr="00E91FB1" w:rsidRDefault="000E3CB8" w:rsidP="0037186A">
            <w:pPr>
              <w:pStyle w:val="ListParagraph"/>
              <w:ind w:left="1440"/>
              <w:rPr>
                <w:rFonts w:cstheme="minorHAnsi"/>
                <w:b/>
                <w:color w:val="006666"/>
                <w:sz w:val="18"/>
                <w:szCs w:val="18"/>
                <w:lang w:val="mk-MK"/>
              </w:rPr>
            </w:pPr>
          </w:p>
          <w:p w14:paraId="0234322C" w14:textId="77777777" w:rsidR="000E3CB8" w:rsidRPr="00E91FB1" w:rsidRDefault="000E3CB8" w:rsidP="000E3CB8">
            <w:pPr>
              <w:pStyle w:val="ListParagraph"/>
              <w:numPr>
                <w:ilvl w:val="0"/>
                <w:numId w:val="13"/>
              </w:numPr>
              <w:rPr>
                <w:rFonts w:cstheme="minorHAnsi"/>
                <w:b/>
                <w:color w:val="006666"/>
                <w:sz w:val="18"/>
                <w:szCs w:val="18"/>
                <w:lang w:val="mk-MK"/>
              </w:rPr>
            </w:pPr>
            <w:r w:rsidRPr="00E91FB1">
              <w:rPr>
                <w:rFonts w:cstheme="minorHAnsi"/>
                <w:b/>
                <w:color w:val="006666"/>
                <w:sz w:val="18"/>
                <w:szCs w:val="18"/>
                <w:lang w:val="mk-MK"/>
              </w:rPr>
              <w:t xml:space="preserve">Обучувачите за верификуваната програма водат белешки за дневната подготовка за наставата </w:t>
            </w:r>
          </w:p>
          <w:p w14:paraId="277566C7" w14:textId="77777777" w:rsidR="000E3CB8" w:rsidRPr="00E91FB1" w:rsidRDefault="000E3CB8" w:rsidP="0037186A">
            <w:pPr>
              <w:pStyle w:val="ListParagraph"/>
              <w:ind w:left="1440"/>
              <w:rPr>
                <w:rFonts w:cstheme="minorHAnsi"/>
                <w:b/>
                <w:color w:val="006666"/>
                <w:sz w:val="18"/>
                <w:szCs w:val="18"/>
                <w:lang w:val="mk-MK"/>
              </w:rPr>
            </w:pPr>
          </w:p>
          <w:p w14:paraId="5DF49AE3" w14:textId="77777777" w:rsidR="000E3CB8" w:rsidRPr="00E91FB1" w:rsidRDefault="000E3CB8" w:rsidP="000E3CB8">
            <w:pPr>
              <w:pStyle w:val="ListParagraph"/>
              <w:numPr>
                <w:ilvl w:val="0"/>
                <w:numId w:val="13"/>
              </w:numPr>
              <w:rPr>
                <w:rFonts w:cstheme="minorHAnsi"/>
                <w:b/>
                <w:color w:val="006666"/>
                <w:sz w:val="18"/>
                <w:szCs w:val="18"/>
                <w:lang w:val="mk-MK"/>
              </w:rPr>
            </w:pPr>
            <w:r w:rsidRPr="00E91FB1">
              <w:rPr>
                <w:rFonts w:cstheme="minorHAnsi"/>
                <w:b/>
                <w:color w:val="006666"/>
                <w:sz w:val="18"/>
                <w:szCs w:val="18"/>
                <w:lang w:val="mk-MK"/>
              </w:rPr>
              <w:t>Во архива се води досие за обучувачите во кое е достапна горенаведената документација</w:t>
            </w:r>
          </w:p>
          <w:p w14:paraId="0BE6E8F5" w14:textId="77777777" w:rsidR="000E3CB8" w:rsidRPr="00E91FB1" w:rsidRDefault="000E3CB8" w:rsidP="0037186A">
            <w:pPr>
              <w:pStyle w:val="ListParagraph"/>
              <w:ind w:left="1440"/>
              <w:rPr>
                <w:rFonts w:cstheme="minorHAnsi"/>
                <w:b/>
                <w:color w:val="006666"/>
                <w:sz w:val="18"/>
                <w:szCs w:val="18"/>
                <w:lang w:val="mk-MK"/>
              </w:rPr>
            </w:pPr>
          </w:p>
          <w:p w14:paraId="3483C776" w14:textId="77777777" w:rsidR="000E3CB8" w:rsidRPr="00E91FB1" w:rsidRDefault="000E3CB8" w:rsidP="000E3CB8">
            <w:pPr>
              <w:pStyle w:val="ListParagraph"/>
              <w:numPr>
                <w:ilvl w:val="0"/>
                <w:numId w:val="13"/>
              </w:numPr>
              <w:rPr>
                <w:rFonts w:cstheme="minorHAnsi"/>
                <w:color w:val="006666"/>
                <w:sz w:val="18"/>
                <w:szCs w:val="18"/>
                <w:lang w:val="mk-MK"/>
              </w:rPr>
            </w:pPr>
            <w:r w:rsidRPr="00E91FB1">
              <w:rPr>
                <w:rFonts w:cstheme="minorHAnsi"/>
                <w:b/>
                <w:color w:val="006666"/>
                <w:sz w:val="18"/>
                <w:szCs w:val="18"/>
                <w:lang w:val="mk-MK"/>
              </w:rPr>
              <w:t>Обучувачите имаат сертификати за помината подготовка за образовна работа со возрасни</w:t>
            </w:r>
          </w:p>
          <w:p w14:paraId="3E87C625" w14:textId="77777777" w:rsidR="000E3CB8" w:rsidRPr="00E91FB1" w:rsidRDefault="000E3CB8" w:rsidP="0037186A">
            <w:pPr>
              <w:pStyle w:val="ListParagraph"/>
              <w:ind w:left="1440"/>
              <w:rPr>
                <w:rFonts w:cstheme="minorHAnsi"/>
                <w:color w:val="006666"/>
                <w:sz w:val="18"/>
                <w:szCs w:val="18"/>
                <w:lang w:val="mk-MK"/>
              </w:rPr>
            </w:pPr>
          </w:p>
          <w:p w14:paraId="79C94FD5" w14:textId="77777777" w:rsidR="000E3CB8" w:rsidRPr="00E91FB1" w:rsidRDefault="000E3CB8" w:rsidP="000E3CB8">
            <w:pPr>
              <w:pStyle w:val="ListParagraph"/>
              <w:numPr>
                <w:ilvl w:val="0"/>
                <w:numId w:val="13"/>
              </w:numPr>
              <w:rPr>
                <w:rFonts w:cstheme="minorHAnsi"/>
                <w:b/>
                <w:color w:val="006666"/>
                <w:sz w:val="18"/>
                <w:szCs w:val="18"/>
                <w:lang w:val="mk-MK"/>
              </w:rPr>
            </w:pPr>
            <w:r w:rsidRPr="00E91FB1">
              <w:rPr>
                <w:rFonts w:cstheme="minorHAnsi"/>
                <w:b/>
                <w:color w:val="006666"/>
                <w:sz w:val="18"/>
                <w:szCs w:val="18"/>
                <w:lang w:val="mk-MK"/>
              </w:rPr>
              <w:t>Примероци од сертификатите се достапни во архива</w:t>
            </w:r>
          </w:p>
        </w:tc>
        <w:tc>
          <w:tcPr>
            <w:tcW w:w="1560" w:type="dxa"/>
            <w:gridSpan w:val="2"/>
            <w:tcBorders>
              <w:right w:val="single" w:sz="4" w:space="0" w:color="000000" w:themeColor="text1"/>
            </w:tcBorders>
          </w:tcPr>
          <w:p w14:paraId="3B0888C7" w14:textId="77777777" w:rsidR="000E3CB8" w:rsidRPr="00E91FB1" w:rsidRDefault="000E3CB8" w:rsidP="0037186A">
            <w:pPr>
              <w:rPr>
                <w:rFonts w:cstheme="minorHAnsi"/>
                <w:color w:val="006666"/>
                <w:sz w:val="18"/>
                <w:szCs w:val="18"/>
                <w:lang w:val="mk-MK"/>
              </w:rPr>
            </w:pPr>
          </w:p>
        </w:tc>
        <w:tc>
          <w:tcPr>
            <w:tcW w:w="1623" w:type="dxa"/>
            <w:gridSpan w:val="3"/>
            <w:tcBorders>
              <w:left w:val="single" w:sz="4" w:space="0" w:color="000000" w:themeColor="text1"/>
            </w:tcBorders>
          </w:tcPr>
          <w:p w14:paraId="5174116F" w14:textId="77777777" w:rsidR="000E3CB8" w:rsidRPr="00E91FB1" w:rsidRDefault="000E3CB8" w:rsidP="0037186A">
            <w:pPr>
              <w:rPr>
                <w:rFonts w:cstheme="minorHAnsi"/>
                <w:color w:val="006666"/>
                <w:sz w:val="18"/>
                <w:szCs w:val="18"/>
                <w:lang w:val="mk-MK"/>
              </w:rPr>
            </w:pPr>
          </w:p>
        </w:tc>
      </w:tr>
      <w:tr w:rsidR="000E3CB8" w:rsidRPr="0091721D" w14:paraId="2954053C" w14:textId="77777777" w:rsidTr="0037186A">
        <w:tc>
          <w:tcPr>
            <w:tcW w:w="3676" w:type="dxa"/>
          </w:tcPr>
          <w:p w14:paraId="2A4C9182"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 xml:space="preserve">2.6. Евалуација </w:t>
            </w:r>
          </w:p>
          <w:p w14:paraId="5676E90A" w14:textId="77777777" w:rsidR="000E3CB8" w:rsidRPr="00E91FB1" w:rsidRDefault="000E3CB8" w:rsidP="0037186A">
            <w:pPr>
              <w:rPr>
                <w:rFonts w:cstheme="minorHAnsi"/>
                <w:color w:val="006666"/>
                <w:sz w:val="18"/>
                <w:szCs w:val="18"/>
                <w:lang w:val="mk-MK"/>
              </w:rPr>
            </w:pPr>
          </w:p>
          <w:p w14:paraId="2AD7030B"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Опис на постигнатите цели и резултати</w:t>
            </w:r>
          </w:p>
          <w:p w14:paraId="159C91BE" w14:textId="77777777" w:rsidR="000E3CB8" w:rsidRPr="00E91FB1" w:rsidRDefault="000E3CB8" w:rsidP="0037186A">
            <w:pPr>
              <w:rPr>
                <w:rFonts w:cstheme="minorHAnsi"/>
                <w:color w:val="006666"/>
                <w:sz w:val="18"/>
                <w:szCs w:val="18"/>
                <w:lang w:val="mk-MK"/>
              </w:rPr>
            </w:pPr>
          </w:p>
          <w:p w14:paraId="328FEA36"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Оценка за успешноста на програмата (вклучувајќи повратни информации од учесниците)</w:t>
            </w:r>
          </w:p>
          <w:p w14:paraId="5618D855" w14:textId="77777777" w:rsidR="000E3CB8" w:rsidRPr="00E91FB1" w:rsidRDefault="000E3CB8" w:rsidP="0037186A">
            <w:pPr>
              <w:rPr>
                <w:rFonts w:cstheme="minorHAnsi"/>
                <w:color w:val="006666"/>
                <w:sz w:val="18"/>
                <w:szCs w:val="18"/>
                <w:lang w:val="mk-MK"/>
              </w:rPr>
            </w:pPr>
          </w:p>
          <w:p w14:paraId="12300FFF" w14:textId="77777777" w:rsidR="000E3CB8" w:rsidRPr="00E91FB1" w:rsidRDefault="000E3CB8" w:rsidP="0037186A">
            <w:pPr>
              <w:rPr>
                <w:rFonts w:cstheme="minorHAnsi"/>
                <w:b/>
                <w:color w:val="006666"/>
                <w:sz w:val="18"/>
                <w:szCs w:val="18"/>
                <w:lang w:val="mk-MK"/>
              </w:rPr>
            </w:pPr>
          </w:p>
        </w:tc>
        <w:tc>
          <w:tcPr>
            <w:tcW w:w="6091" w:type="dxa"/>
          </w:tcPr>
          <w:p w14:paraId="58E25851" w14:textId="77777777" w:rsidR="000E3CB8" w:rsidRPr="00E91FB1" w:rsidRDefault="000E3CB8" w:rsidP="0037186A">
            <w:pPr>
              <w:pStyle w:val="ListParagraph"/>
              <w:ind w:left="1440"/>
              <w:rPr>
                <w:rFonts w:cstheme="minorHAnsi"/>
                <w:b/>
                <w:color w:val="006666"/>
                <w:sz w:val="18"/>
                <w:szCs w:val="18"/>
                <w:lang w:val="mk-MK"/>
              </w:rPr>
            </w:pPr>
          </w:p>
          <w:p w14:paraId="7E62FB7B" w14:textId="77777777" w:rsidR="000E3CB8" w:rsidRPr="00E91FB1" w:rsidRDefault="000E3CB8" w:rsidP="0037186A">
            <w:pPr>
              <w:pStyle w:val="ListParagraph"/>
              <w:ind w:left="1440"/>
              <w:rPr>
                <w:rFonts w:cstheme="minorHAnsi"/>
                <w:b/>
                <w:color w:val="006666"/>
                <w:sz w:val="18"/>
                <w:szCs w:val="18"/>
                <w:lang w:val="mk-MK"/>
              </w:rPr>
            </w:pPr>
          </w:p>
          <w:p w14:paraId="365698A4" w14:textId="77777777" w:rsidR="000E3CB8" w:rsidRPr="00E91FB1" w:rsidRDefault="000E3CB8" w:rsidP="0037186A">
            <w:pPr>
              <w:pStyle w:val="ListParagraph"/>
              <w:ind w:left="1440"/>
              <w:rPr>
                <w:rFonts w:cstheme="minorHAnsi"/>
                <w:b/>
                <w:color w:val="006666"/>
                <w:sz w:val="18"/>
                <w:szCs w:val="18"/>
                <w:lang w:val="mk-MK"/>
              </w:rPr>
            </w:pPr>
          </w:p>
          <w:p w14:paraId="332AA844" w14:textId="77777777" w:rsidR="000E3CB8" w:rsidRPr="00E91FB1" w:rsidRDefault="000E3CB8" w:rsidP="0037186A">
            <w:pPr>
              <w:pStyle w:val="ListParagraph"/>
              <w:ind w:left="1440"/>
              <w:rPr>
                <w:rFonts w:cstheme="minorHAnsi"/>
                <w:b/>
                <w:color w:val="006666"/>
                <w:sz w:val="18"/>
                <w:szCs w:val="18"/>
                <w:lang w:val="mk-MK"/>
              </w:rPr>
            </w:pPr>
          </w:p>
          <w:p w14:paraId="068606A2" w14:textId="77777777" w:rsidR="000E3CB8" w:rsidRPr="00E91FB1" w:rsidRDefault="000E3CB8" w:rsidP="0037186A">
            <w:pPr>
              <w:rPr>
                <w:rFonts w:cstheme="minorHAnsi"/>
                <w:b/>
                <w:color w:val="006666"/>
                <w:sz w:val="18"/>
                <w:szCs w:val="18"/>
                <w:lang w:val="mk-MK"/>
              </w:rPr>
            </w:pPr>
          </w:p>
          <w:p w14:paraId="5EB924BB" w14:textId="77777777" w:rsidR="000E3CB8" w:rsidRPr="00E91FB1" w:rsidRDefault="000E3CB8" w:rsidP="000E3CB8">
            <w:pPr>
              <w:pStyle w:val="ListParagraph"/>
              <w:numPr>
                <w:ilvl w:val="0"/>
                <w:numId w:val="13"/>
              </w:numPr>
              <w:rPr>
                <w:rFonts w:cstheme="minorHAnsi"/>
                <w:b/>
                <w:color w:val="006666"/>
                <w:sz w:val="18"/>
                <w:szCs w:val="18"/>
                <w:lang w:val="mk-MK"/>
              </w:rPr>
            </w:pPr>
            <w:r w:rsidRPr="00E91FB1">
              <w:rPr>
                <w:rFonts w:cstheme="minorHAnsi"/>
                <w:b/>
                <w:color w:val="006666"/>
                <w:sz w:val="18"/>
                <w:szCs w:val="18"/>
                <w:lang w:val="mk-MK"/>
              </w:rPr>
              <w:t>За обуката според верификуваната програма се користат прашланици за евалуација кои се споделуваат со сите учесници</w:t>
            </w:r>
          </w:p>
          <w:p w14:paraId="7FC2F664" w14:textId="77777777" w:rsidR="000E3CB8" w:rsidRPr="00E91FB1" w:rsidRDefault="000E3CB8" w:rsidP="0037186A">
            <w:pPr>
              <w:pStyle w:val="ListParagraph"/>
              <w:ind w:left="1440"/>
              <w:rPr>
                <w:rFonts w:cstheme="minorHAnsi"/>
                <w:b/>
                <w:color w:val="006666"/>
                <w:sz w:val="18"/>
                <w:szCs w:val="18"/>
                <w:lang w:val="mk-MK"/>
              </w:rPr>
            </w:pPr>
          </w:p>
          <w:p w14:paraId="75736012" w14:textId="77777777" w:rsidR="000E3CB8" w:rsidRPr="00E91FB1" w:rsidRDefault="000E3CB8" w:rsidP="000E3CB8">
            <w:pPr>
              <w:pStyle w:val="ListParagraph"/>
              <w:numPr>
                <w:ilvl w:val="0"/>
                <w:numId w:val="13"/>
              </w:numPr>
              <w:rPr>
                <w:rFonts w:cstheme="minorHAnsi"/>
                <w:b/>
                <w:color w:val="006666"/>
                <w:sz w:val="18"/>
                <w:szCs w:val="18"/>
                <w:lang w:val="mk-MK"/>
              </w:rPr>
            </w:pPr>
            <w:r w:rsidRPr="00E91FB1">
              <w:rPr>
                <w:rFonts w:cstheme="minorHAnsi"/>
                <w:b/>
                <w:color w:val="006666"/>
                <w:sz w:val="18"/>
                <w:szCs w:val="18"/>
                <w:lang w:val="mk-MK"/>
              </w:rPr>
              <w:t>За одржаната обука, во архива се достапни пополнетите прашалници од учесниците</w:t>
            </w:r>
          </w:p>
          <w:p w14:paraId="66399B95" w14:textId="77777777" w:rsidR="000E3CB8" w:rsidRPr="00E91FB1" w:rsidRDefault="000E3CB8" w:rsidP="0037186A">
            <w:pPr>
              <w:pStyle w:val="ListParagraph"/>
              <w:ind w:left="1440"/>
              <w:rPr>
                <w:rFonts w:cstheme="minorHAnsi"/>
                <w:b/>
                <w:color w:val="006666"/>
                <w:sz w:val="18"/>
                <w:szCs w:val="18"/>
                <w:lang w:val="mk-MK"/>
              </w:rPr>
            </w:pPr>
          </w:p>
          <w:p w14:paraId="4B128582" w14:textId="77777777" w:rsidR="000E3CB8" w:rsidRPr="00E91FB1" w:rsidRDefault="000E3CB8" w:rsidP="000E3CB8">
            <w:pPr>
              <w:pStyle w:val="ListParagraph"/>
              <w:numPr>
                <w:ilvl w:val="0"/>
                <w:numId w:val="13"/>
              </w:numPr>
              <w:rPr>
                <w:rFonts w:cstheme="minorHAnsi"/>
                <w:b/>
                <w:color w:val="006666"/>
                <w:sz w:val="18"/>
                <w:szCs w:val="18"/>
                <w:lang w:val="mk-MK"/>
              </w:rPr>
            </w:pPr>
            <w:r w:rsidRPr="00E91FB1">
              <w:rPr>
                <w:rFonts w:cstheme="minorHAnsi"/>
                <w:b/>
                <w:color w:val="006666"/>
                <w:sz w:val="18"/>
                <w:szCs w:val="18"/>
                <w:lang w:val="mk-MK"/>
              </w:rPr>
              <w:t>Повратните одговори од прашалниците се сумирани и анализирани</w:t>
            </w:r>
          </w:p>
          <w:p w14:paraId="2098B906" w14:textId="77777777" w:rsidR="000E3CB8" w:rsidRPr="00E91FB1" w:rsidRDefault="000E3CB8" w:rsidP="0037186A">
            <w:pPr>
              <w:pStyle w:val="ListParagraph"/>
              <w:ind w:left="1440"/>
              <w:rPr>
                <w:rFonts w:cstheme="minorHAnsi"/>
                <w:b/>
                <w:color w:val="006666"/>
                <w:sz w:val="18"/>
                <w:szCs w:val="18"/>
                <w:lang w:val="mk-MK"/>
              </w:rPr>
            </w:pPr>
          </w:p>
        </w:tc>
        <w:tc>
          <w:tcPr>
            <w:tcW w:w="1548" w:type="dxa"/>
            <w:tcBorders>
              <w:right w:val="single" w:sz="4" w:space="0" w:color="000000" w:themeColor="text1"/>
            </w:tcBorders>
          </w:tcPr>
          <w:p w14:paraId="1DFEEB21" w14:textId="77777777" w:rsidR="000E3CB8" w:rsidRPr="00E91FB1" w:rsidRDefault="000E3CB8" w:rsidP="0037186A">
            <w:pPr>
              <w:rPr>
                <w:rFonts w:cstheme="minorHAnsi"/>
                <w:color w:val="006666"/>
                <w:sz w:val="18"/>
                <w:szCs w:val="18"/>
                <w:lang w:val="mk-MK"/>
              </w:rPr>
            </w:pPr>
          </w:p>
        </w:tc>
        <w:tc>
          <w:tcPr>
            <w:tcW w:w="1635" w:type="dxa"/>
            <w:gridSpan w:val="4"/>
            <w:tcBorders>
              <w:left w:val="single" w:sz="4" w:space="0" w:color="000000" w:themeColor="text1"/>
            </w:tcBorders>
          </w:tcPr>
          <w:p w14:paraId="578F238F" w14:textId="77777777" w:rsidR="000E3CB8" w:rsidRPr="00E91FB1" w:rsidRDefault="000E3CB8" w:rsidP="0037186A">
            <w:pPr>
              <w:rPr>
                <w:rFonts w:cstheme="minorHAnsi"/>
                <w:color w:val="006666"/>
                <w:sz w:val="18"/>
                <w:szCs w:val="18"/>
                <w:lang w:val="mk-MK"/>
              </w:rPr>
            </w:pPr>
          </w:p>
        </w:tc>
      </w:tr>
      <w:tr w:rsidR="000E3CB8" w:rsidRPr="00E91FB1" w14:paraId="62404E12" w14:textId="77777777" w:rsidTr="0037186A">
        <w:tc>
          <w:tcPr>
            <w:tcW w:w="12950" w:type="dxa"/>
            <w:gridSpan w:val="7"/>
          </w:tcPr>
          <w:p w14:paraId="175991EF" w14:textId="77777777" w:rsidR="000E3CB8" w:rsidRPr="00E91FB1" w:rsidRDefault="000E3CB8" w:rsidP="0037186A">
            <w:pPr>
              <w:rPr>
                <w:rFonts w:cstheme="minorHAnsi"/>
                <w:b/>
                <w:color w:val="C00000"/>
                <w:sz w:val="18"/>
                <w:szCs w:val="18"/>
                <w:lang w:val="mk-MK"/>
              </w:rPr>
            </w:pPr>
            <w:r w:rsidRPr="00E91FB1">
              <w:rPr>
                <w:rFonts w:cstheme="minorHAnsi"/>
                <w:b/>
                <w:color w:val="C00000"/>
                <w:sz w:val="18"/>
                <w:szCs w:val="18"/>
                <w:lang w:val="mk-MK"/>
              </w:rPr>
              <w:t>Област 3: Пазарна ориентираност</w:t>
            </w:r>
          </w:p>
        </w:tc>
      </w:tr>
      <w:tr w:rsidR="000E3CB8" w:rsidRPr="0091721D" w14:paraId="44D53307" w14:textId="77777777" w:rsidTr="0037186A">
        <w:tc>
          <w:tcPr>
            <w:tcW w:w="3676" w:type="dxa"/>
          </w:tcPr>
          <w:p w14:paraId="57FFF6FB"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 xml:space="preserve">3.1. Услуги за обука и нивна реализација </w:t>
            </w:r>
          </w:p>
          <w:p w14:paraId="11B2F159" w14:textId="77777777" w:rsidR="000E3CB8" w:rsidRPr="00E91FB1" w:rsidRDefault="000E3CB8" w:rsidP="0037186A">
            <w:pPr>
              <w:rPr>
                <w:rFonts w:cstheme="minorHAnsi"/>
                <w:color w:val="006666"/>
                <w:sz w:val="18"/>
                <w:szCs w:val="18"/>
                <w:lang w:val="mk-MK"/>
              </w:rPr>
            </w:pPr>
          </w:p>
          <w:p w14:paraId="18E1A7F8"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 xml:space="preserve">Податоци за реализираните обуки </w:t>
            </w:r>
          </w:p>
          <w:p w14:paraId="23F59742" w14:textId="77777777" w:rsidR="000E3CB8" w:rsidRPr="00E91FB1" w:rsidRDefault="000E3CB8" w:rsidP="0037186A">
            <w:pPr>
              <w:rPr>
                <w:rFonts w:cstheme="minorHAnsi"/>
                <w:color w:val="006666"/>
                <w:sz w:val="18"/>
                <w:szCs w:val="18"/>
                <w:lang w:val="mk-MK"/>
              </w:rPr>
            </w:pPr>
          </w:p>
          <w:p w14:paraId="1FB8815E" w14:textId="77777777" w:rsidR="000E3CB8" w:rsidRPr="00E91FB1" w:rsidRDefault="000E3CB8" w:rsidP="0037186A">
            <w:pPr>
              <w:rPr>
                <w:rFonts w:cstheme="minorHAnsi"/>
                <w:color w:val="006666"/>
                <w:sz w:val="18"/>
                <w:szCs w:val="18"/>
                <w:lang w:val="mk-MK"/>
              </w:rPr>
            </w:pPr>
          </w:p>
          <w:p w14:paraId="0447A415" w14:textId="77777777" w:rsidR="000E3CB8" w:rsidRPr="00E91FB1" w:rsidRDefault="000E3CB8" w:rsidP="0037186A">
            <w:pPr>
              <w:rPr>
                <w:rFonts w:cstheme="minorHAnsi"/>
                <w:color w:val="006666"/>
                <w:sz w:val="18"/>
                <w:szCs w:val="18"/>
                <w:lang w:val="mk-MK"/>
              </w:rPr>
            </w:pPr>
          </w:p>
          <w:p w14:paraId="4B6E5E32" w14:textId="77777777" w:rsidR="000E3CB8" w:rsidRPr="00E91FB1" w:rsidRDefault="000E3CB8" w:rsidP="0037186A">
            <w:pPr>
              <w:rPr>
                <w:rFonts w:cstheme="minorHAnsi"/>
                <w:color w:val="006666"/>
                <w:sz w:val="18"/>
                <w:szCs w:val="18"/>
                <w:lang w:val="mk-MK"/>
              </w:rPr>
            </w:pPr>
          </w:p>
          <w:p w14:paraId="64207037" w14:textId="77777777" w:rsidR="000E3CB8" w:rsidRPr="00E91FB1" w:rsidRDefault="000E3CB8" w:rsidP="0037186A">
            <w:pPr>
              <w:rPr>
                <w:rFonts w:cstheme="minorHAnsi"/>
                <w:color w:val="006666"/>
                <w:sz w:val="18"/>
                <w:szCs w:val="18"/>
                <w:lang w:val="mk-MK"/>
              </w:rPr>
            </w:pPr>
          </w:p>
          <w:p w14:paraId="4B7DD5D5" w14:textId="77777777" w:rsidR="000E3CB8" w:rsidRPr="00E91FB1" w:rsidRDefault="000E3CB8" w:rsidP="0037186A">
            <w:pPr>
              <w:rPr>
                <w:rFonts w:cstheme="minorHAnsi"/>
                <w:color w:val="006666"/>
                <w:sz w:val="18"/>
                <w:szCs w:val="18"/>
                <w:lang w:val="mk-MK"/>
              </w:rPr>
            </w:pPr>
          </w:p>
          <w:p w14:paraId="35811CC7" w14:textId="77777777" w:rsidR="000E3CB8" w:rsidRPr="00E91FB1" w:rsidRDefault="000E3CB8" w:rsidP="0037186A">
            <w:pPr>
              <w:rPr>
                <w:rFonts w:cstheme="minorHAnsi"/>
                <w:color w:val="006666"/>
                <w:sz w:val="18"/>
                <w:szCs w:val="18"/>
                <w:lang w:val="mk-MK"/>
              </w:rPr>
            </w:pPr>
          </w:p>
          <w:p w14:paraId="3539D450" w14:textId="77777777" w:rsidR="000E3CB8" w:rsidRPr="00E91FB1" w:rsidRDefault="000E3CB8" w:rsidP="0037186A">
            <w:pPr>
              <w:rPr>
                <w:rFonts w:cstheme="minorHAnsi"/>
                <w:color w:val="006666"/>
                <w:sz w:val="18"/>
                <w:szCs w:val="18"/>
                <w:lang w:val="mk-MK"/>
              </w:rPr>
            </w:pPr>
          </w:p>
          <w:p w14:paraId="0692C89F" w14:textId="77777777" w:rsidR="000E3CB8" w:rsidRPr="00E91FB1" w:rsidRDefault="000E3CB8" w:rsidP="0037186A">
            <w:pPr>
              <w:rPr>
                <w:rFonts w:cstheme="minorHAnsi"/>
                <w:color w:val="006666"/>
                <w:sz w:val="18"/>
                <w:szCs w:val="18"/>
                <w:lang w:val="mk-MK"/>
              </w:rPr>
            </w:pPr>
          </w:p>
          <w:p w14:paraId="48274125" w14:textId="77777777" w:rsidR="000E3CB8" w:rsidRPr="00E91FB1" w:rsidRDefault="000E3CB8" w:rsidP="0037186A">
            <w:pPr>
              <w:rPr>
                <w:rFonts w:cstheme="minorHAnsi"/>
                <w:color w:val="006666"/>
                <w:sz w:val="18"/>
                <w:szCs w:val="18"/>
                <w:lang w:val="mk-MK"/>
              </w:rPr>
            </w:pPr>
          </w:p>
          <w:p w14:paraId="24FB09ED" w14:textId="77777777" w:rsidR="000E3CB8" w:rsidRPr="00E91FB1" w:rsidRDefault="000E3CB8" w:rsidP="0037186A">
            <w:pPr>
              <w:rPr>
                <w:rFonts w:cstheme="minorHAnsi"/>
                <w:color w:val="006666"/>
                <w:sz w:val="18"/>
                <w:szCs w:val="18"/>
                <w:lang w:val="mk-MK"/>
              </w:rPr>
            </w:pPr>
          </w:p>
          <w:p w14:paraId="4DB888A3" w14:textId="77777777" w:rsidR="000E3CB8" w:rsidRPr="00E91FB1" w:rsidRDefault="000E3CB8" w:rsidP="0037186A">
            <w:pPr>
              <w:rPr>
                <w:rFonts w:cstheme="minorHAnsi"/>
                <w:color w:val="006666"/>
                <w:sz w:val="18"/>
                <w:szCs w:val="18"/>
                <w:lang w:val="mk-MK"/>
              </w:rPr>
            </w:pPr>
          </w:p>
          <w:p w14:paraId="3B5EB041"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Промоција</w:t>
            </w:r>
          </w:p>
          <w:p w14:paraId="3A9C7BB0" w14:textId="77777777" w:rsidR="000E3CB8" w:rsidRPr="00E91FB1" w:rsidRDefault="000E3CB8" w:rsidP="0037186A">
            <w:pPr>
              <w:rPr>
                <w:rFonts w:cstheme="minorHAnsi"/>
                <w:color w:val="006666"/>
                <w:sz w:val="18"/>
                <w:szCs w:val="18"/>
                <w:lang w:val="mk-MK"/>
              </w:rPr>
            </w:pPr>
          </w:p>
          <w:p w14:paraId="2041F31E" w14:textId="77777777" w:rsidR="000E3CB8" w:rsidRPr="00E91FB1" w:rsidRDefault="000E3CB8" w:rsidP="0037186A">
            <w:pPr>
              <w:rPr>
                <w:rFonts w:cstheme="minorHAnsi"/>
                <w:color w:val="006666"/>
                <w:sz w:val="18"/>
                <w:szCs w:val="18"/>
                <w:lang w:val="mk-MK"/>
              </w:rPr>
            </w:pPr>
          </w:p>
          <w:p w14:paraId="1D189A1F" w14:textId="77777777" w:rsidR="000E3CB8" w:rsidRPr="00E91FB1" w:rsidRDefault="000E3CB8" w:rsidP="0037186A">
            <w:pPr>
              <w:rPr>
                <w:rFonts w:cstheme="minorHAnsi"/>
                <w:color w:val="006666"/>
                <w:sz w:val="18"/>
                <w:szCs w:val="18"/>
                <w:lang w:val="mk-MK"/>
              </w:rPr>
            </w:pPr>
          </w:p>
          <w:p w14:paraId="53DD5108"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Вмрежување со други понудувачи на услуги</w:t>
            </w:r>
          </w:p>
          <w:p w14:paraId="6C7A7B77" w14:textId="77777777" w:rsidR="000E3CB8" w:rsidRPr="00E91FB1" w:rsidRDefault="000E3CB8" w:rsidP="0037186A">
            <w:pPr>
              <w:rPr>
                <w:rFonts w:cstheme="minorHAnsi"/>
                <w:color w:val="006666"/>
                <w:sz w:val="18"/>
                <w:szCs w:val="18"/>
                <w:lang w:val="mk-MK"/>
              </w:rPr>
            </w:pPr>
          </w:p>
          <w:p w14:paraId="31DF8316" w14:textId="77777777" w:rsidR="000E3CB8" w:rsidRPr="00E91FB1" w:rsidRDefault="000E3CB8" w:rsidP="0037186A">
            <w:pPr>
              <w:rPr>
                <w:rFonts w:cstheme="minorHAnsi"/>
                <w:color w:val="006666"/>
                <w:sz w:val="18"/>
                <w:szCs w:val="18"/>
                <w:lang w:val="mk-MK"/>
              </w:rPr>
            </w:pPr>
          </w:p>
          <w:p w14:paraId="66B4AA66"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 xml:space="preserve">Систем за следење на кандидатите по обуката </w:t>
            </w:r>
          </w:p>
          <w:p w14:paraId="3BF9E8DE" w14:textId="77777777" w:rsidR="000E3CB8" w:rsidRPr="00E91FB1" w:rsidRDefault="000E3CB8" w:rsidP="0037186A">
            <w:pPr>
              <w:rPr>
                <w:rFonts w:cstheme="minorHAnsi"/>
                <w:color w:val="006666"/>
                <w:sz w:val="18"/>
                <w:szCs w:val="18"/>
                <w:lang w:val="mk-MK"/>
              </w:rPr>
            </w:pPr>
          </w:p>
        </w:tc>
        <w:tc>
          <w:tcPr>
            <w:tcW w:w="6091" w:type="dxa"/>
          </w:tcPr>
          <w:p w14:paraId="7D675001" w14:textId="77777777" w:rsidR="000E3CB8" w:rsidRPr="00E91FB1" w:rsidRDefault="000E3CB8" w:rsidP="0037186A">
            <w:pPr>
              <w:pStyle w:val="ListParagraph"/>
              <w:ind w:left="768"/>
              <w:rPr>
                <w:rFonts w:cstheme="minorHAnsi"/>
                <w:color w:val="006666"/>
                <w:sz w:val="18"/>
                <w:szCs w:val="18"/>
                <w:lang w:val="mk-MK"/>
              </w:rPr>
            </w:pPr>
          </w:p>
          <w:p w14:paraId="7F7541E0" w14:textId="77777777" w:rsidR="000E3CB8" w:rsidRPr="00E91FB1" w:rsidRDefault="000E3CB8" w:rsidP="0037186A">
            <w:pPr>
              <w:pStyle w:val="ListParagraph"/>
              <w:ind w:left="768"/>
              <w:rPr>
                <w:rFonts w:cstheme="minorHAnsi"/>
                <w:color w:val="006666"/>
                <w:sz w:val="18"/>
                <w:szCs w:val="18"/>
                <w:lang w:val="mk-MK"/>
              </w:rPr>
            </w:pPr>
          </w:p>
          <w:p w14:paraId="506D36F8" w14:textId="77777777" w:rsidR="000E3CB8" w:rsidRPr="00E91FB1" w:rsidRDefault="000E3CB8" w:rsidP="0037186A">
            <w:pPr>
              <w:pStyle w:val="ListParagraph"/>
              <w:ind w:left="768"/>
              <w:rPr>
                <w:rFonts w:cstheme="minorHAnsi"/>
                <w:color w:val="006666"/>
                <w:sz w:val="18"/>
                <w:szCs w:val="18"/>
                <w:lang w:val="mk-MK"/>
              </w:rPr>
            </w:pPr>
          </w:p>
          <w:p w14:paraId="08E2A708"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Се собираат податоци за секоја реализирана обука и се известува ЈУ ЦОВ според динамиката утврдена со Правилник</w:t>
            </w:r>
          </w:p>
          <w:p w14:paraId="7A2E96B3" w14:textId="77777777" w:rsidR="000E3CB8" w:rsidRPr="00E91FB1" w:rsidRDefault="000E3CB8" w:rsidP="0037186A">
            <w:pPr>
              <w:pStyle w:val="ListParagraph"/>
              <w:ind w:left="1488"/>
              <w:rPr>
                <w:rFonts w:cstheme="minorHAnsi"/>
                <w:b/>
                <w:color w:val="006666"/>
                <w:sz w:val="18"/>
                <w:szCs w:val="18"/>
                <w:lang w:val="mk-MK"/>
              </w:rPr>
            </w:pPr>
          </w:p>
          <w:p w14:paraId="68584517"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Број на лица вклучени во обука</w:t>
            </w:r>
          </w:p>
          <w:p w14:paraId="1D5F6B22" w14:textId="77777777" w:rsidR="000E3CB8" w:rsidRPr="00E91FB1" w:rsidRDefault="000E3CB8" w:rsidP="0037186A">
            <w:pPr>
              <w:pStyle w:val="ListParagraph"/>
              <w:ind w:left="1488"/>
              <w:rPr>
                <w:rFonts w:cstheme="minorHAnsi"/>
                <w:b/>
                <w:color w:val="006666"/>
                <w:sz w:val="18"/>
                <w:szCs w:val="18"/>
                <w:lang w:val="mk-MK"/>
              </w:rPr>
            </w:pPr>
          </w:p>
          <w:p w14:paraId="709DC0C7"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Број на реализирани обуки според верификуваната програма</w:t>
            </w:r>
          </w:p>
          <w:p w14:paraId="6EF992CB"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Начин на финансирање и поддршка за обуките</w:t>
            </w:r>
          </w:p>
          <w:p w14:paraId="7781635D" w14:textId="77777777" w:rsidR="000E3CB8" w:rsidRPr="00E91FB1" w:rsidRDefault="000E3CB8" w:rsidP="0037186A">
            <w:pPr>
              <w:pStyle w:val="ListParagraph"/>
              <w:ind w:left="1488"/>
              <w:rPr>
                <w:rFonts w:cstheme="minorHAnsi"/>
                <w:b/>
                <w:color w:val="006666"/>
                <w:sz w:val="18"/>
                <w:szCs w:val="18"/>
                <w:lang w:val="mk-MK"/>
              </w:rPr>
            </w:pPr>
          </w:p>
          <w:p w14:paraId="39CDDD19"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Стапка на осипување</w:t>
            </w:r>
          </w:p>
          <w:p w14:paraId="29A7DABB" w14:textId="77777777" w:rsidR="000E3CB8" w:rsidRPr="00E91FB1" w:rsidRDefault="000E3CB8" w:rsidP="0037186A">
            <w:pPr>
              <w:pStyle w:val="ListParagraph"/>
              <w:rPr>
                <w:rFonts w:cstheme="minorHAnsi"/>
                <w:color w:val="006666"/>
                <w:sz w:val="18"/>
                <w:szCs w:val="18"/>
                <w:lang w:val="mk-MK"/>
              </w:rPr>
            </w:pPr>
          </w:p>
          <w:p w14:paraId="277EF8D3" w14:textId="77777777" w:rsidR="000E3CB8" w:rsidRPr="00E91FB1" w:rsidRDefault="000E3CB8" w:rsidP="0037186A">
            <w:pPr>
              <w:pStyle w:val="ListParagraph"/>
              <w:rPr>
                <w:rFonts w:cstheme="minorHAnsi"/>
                <w:color w:val="006666"/>
                <w:sz w:val="18"/>
                <w:szCs w:val="18"/>
                <w:lang w:val="mk-MK"/>
              </w:rPr>
            </w:pPr>
          </w:p>
          <w:p w14:paraId="4D1C75AB" w14:textId="77777777" w:rsidR="000E3CB8" w:rsidRPr="00E91FB1" w:rsidRDefault="000E3CB8" w:rsidP="0037186A">
            <w:pPr>
              <w:pStyle w:val="ListParagraph"/>
              <w:rPr>
                <w:rFonts w:cstheme="minorHAnsi"/>
                <w:color w:val="006666"/>
                <w:sz w:val="18"/>
                <w:szCs w:val="18"/>
                <w:lang w:val="mk-MK"/>
              </w:rPr>
            </w:pPr>
          </w:p>
          <w:p w14:paraId="57DAF1BE" w14:textId="77777777" w:rsidR="000E3CB8" w:rsidRPr="00E91FB1" w:rsidRDefault="000E3CB8" w:rsidP="0037186A">
            <w:pPr>
              <w:pStyle w:val="ListParagraph"/>
              <w:rPr>
                <w:rFonts w:cstheme="minorHAnsi"/>
                <w:color w:val="006666"/>
                <w:sz w:val="18"/>
                <w:szCs w:val="18"/>
                <w:lang w:val="mk-MK"/>
              </w:rPr>
            </w:pPr>
          </w:p>
          <w:p w14:paraId="0578F0F3" w14:textId="77777777" w:rsidR="000E3CB8" w:rsidRPr="00E91FB1" w:rsidRDefault="000E3CB8" w:rsidP="0037186A">
            <w:pPr>
              <w:pStyle w:val="ListParagraph"/>
              <w:rPr>
                <w:rFonts w:cstheme="minorHAnsi"/>
                <w:color w:val="006666"/>
                <w:sz w:val="18"/>
                <w:szCs w:val="18"/>
                <w:lang w:val="mk-MK"/>
              </w:rPr>
            </w:pPr>
          </w:p>
          <w:p w14:paraId="0BC05579" w14:textId="77777777" w:rsidR="000E3CB8" w:rsidRPr="00E91FB1" w:rsidRDefault="000E3CB8" w:rsidP="0037186A">
            <w:pPr>
              <w:pStyle w:val="ListParagraph"/>
              <w:rPr>
                <w:rFonts w:cstheme="minorHAnsi"/>
                <w:color w:val="006666"/>
                <w:sz w:val="18"/>
                <w:szCs w:val="18"/>
                <w:lang w:val="mk-MK"/>
              </w:rPr>
            </w:pPr>
          </w:p>
          <w:p w14:paraId="6C9BC976" w14:textId="77777777" w:rsidR="000E3CB8" w:rsidRPr="00E91FB1" w:rsidRDefault="000E3CB8" w:rsidP="0037186A">
            <w:pPr>
              <w:pStyle w:val="ListParagraph"/>
              <w:rPr>
                <w:rFonts w:cstheme="minorHAnsi"/>
                <w:color w:val="006666"/>
                <w:sz w:val="18"/>
                <w:szCs w:val="18"/>
                <w:lang w:val="mk-MK"/>
              </w:rPr>
            </w:pPr>
          </w:p>
          <w:p w14:paraId="2F8CB126" w14:textId="77777777" w:rsidR="000E3CB8" w:rsidRPr="00E91FB1" w:rsidRDefault="000E3CB8" w:rsidP="0037186A">
            <w:pPr>
              <w:pStyle w:val="ListParagraph"/>
              <w:rPr>
                <w:rFonts w:cstheme="minorHAnsi"/>
                <w:color w:val="006666"/>
                <w:sz w:val="18"/>
                <w:szCs w:val="18"/>
                <w:lang w:val="mk-MK"/>
              </w:rPr>
            </w:pPr>
          </w:p>
          <w:p w14:paraId="4374CD41" w14:textId="77777777" w:rsidR="000E3CB8" w:rsidRPr="00E91FB1" w:rsidRDefault="000E3CB8" w:rsidP="0037186A">
            <w:pPr>
              <w:pStyle w:val="ListParagraph"/>
              <w:rPr>
                <w:rFonts w:cstheme="minorHAnsi"/>
                <w:color w:val="006666"/>
                <w:sz w:val="18"/>
                <w:szCs w:val="18"/>
                <w:lang w:val="mk-MK"/>
              </w:rPr>
            </w:pPr>
          </w:p>
          <w:p w14:paraId="72F31745"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 xml:space="preserve">Воспоставен е и активно се применува систем на континуирано следење на учесниците по завршување на обуката </w:t>
            </w:r>
          </w:p>
          <w:p w14:paraId="72D0980B" w14:textId="77777777" w:rsidR="000E3CB8" w:rsidRPr="00E91FB1" w:rsidRDefault="000E3CB8" w:rsidP="0037186A">
            <w:pPr>
              <w:pStyle w:val="ListParagraph"/>
              <w:ind w:left="1488"/>
              <w:rPr>
                <w:rFonts w:cstheme="minorHAnsi"/>
                <w:b/>
                <w:color w:val="006666"/>
                <w:sz w:val="18"/>
                <w:szCs w:val="18"/>
                <w:lang w:val="mk-MK"/>
              </w:rPr>
            </w:pPr>
          </w:p>
          <w:p w14:paraId="4765C014"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Каде се вработиле?</w:t>
            </w:r>
          </w:p>
          <w:p w14:paraId="25869044" w14:textId="77777777" w:rsidR="000E3CB8" w:rsidRPr="00E91FB1" w:rsidRDefault="000E3CB8" w:rsidP="0037186A">
            <w:pPr>
              <w:pStyle w:val="ListParagraph"/>
              <w:ind w:left="1488"/>
              <w:rPr>
                <w:rFonts w:cstheme="minorHAnsi"/>
                <w:b/>
                <w:color w:val="006666"/>
                <w:sz w:val="18"/>
                <w:szCs w:val="18"/>
                <w:lang w:val="mk-MK"/>
              </w:rPr>
            </w:pPr>
          </w:p>
          <w:p w14:paraId="365941BE"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Дали се вработиле на работно место за кое се потребни вештините со кои се стекнале на посетената обука?</w:t>
            </w:r>
          </w:p>
          <w:p w14:paraId="193BE2FA" w14:textId="77777777" w:rsidR="000E3CB8" w:rsidRPr="00E91FB1" w:rsidRDefault="000E3CB8" w:rsidP="0037186A">
            <w:pPr>
              <w:pStyle w:val="ListParagraph"/>
              <w:ind w:left="1488"/>
              <w:rPr>
                <w:rFonts w:cstheme="minorHAnsi"/>
                <w:b/>
                <w:color w:val="006666"/>
                <w:sz w:val="18"/>
                <w:szCs w:val="18"/>
                <w:lang w:val="mk-MK"/>
              </w:rPr>
            </w:pPr>
          </w:p>
          <w:p w14:paraId="297F5934" w14:textId="77777777" w:rsidR="000E3CB8" w:rsidRPr="00E91FB1" w:rsidRDefault="000E3CB8" w:rsidP="000E3CB8">
            <w:pPr>
              <w:pStyle w:val="ListParagraph"/>
              <w:numPr>
                <w:ilvl w:val="0"/>
                <w:numId w:val="14"/>
              </w:numPr>
              <w:rPr>
                <w:rFonts w:cstheme="minorHAnsi"/>
                <w:b/>
                <w:color w:val="006666"/>
                <w:sz w:val="18"/>
                <w:szCs w:val="18"/>
                <w:lang w:val="mk-MK"/>
              </w:rPr>
            </w:pPr>
            <w:r w:rsidRPr="00E91FB1">
              <w:rPr>
                <w:rFonts w:cstheme="minorHAnsi"/>
                <w:b/>
                <w:color w:val="006666"/>
                <w:sz w:val="18"/>
                <w:szCs w:val="18"/>
                <w:lang w:val="mk-MK"/>
              </w:rPr>
              <w:t>Анкета на работодавачите дали учесниците ги поседуваат вештините што ги бара работното место?)</w:t>
            </w:r>
          </w:p>
          <w:p w14:paraId="158DE534" w14:textId="77777777" w:rsidR="000E3CB8" w:rsidRPr="00E91FB1" w:rsidRDefault="000E3CB8" w:rsidP="0037186A">
            <w:pPr>
              <w:pStyle w:val="ListParagraph"/>
              <w:ind w:left="1488"/>
              <w:rPr>
                <w:rFonts w:cstheme="minorHAnsi"/>
                <w:b/>
                <w:color w:val="006666"/>
                <w:sz w:val="18"/>
                <w:szCs w:val="18"/>
                <w:lang w:val="mk-MK"/>
              </w:rPr>
            </w:pPr>
          </w:p>
          <w:p w14:paraId="7F9EB00A" w14:textId="77777777" w:rsidR="000E3CB8" w:rsidRPr="00E91FB1" w:rsidRDefault="000E3CB8" w:rsidP="000E3CB8">
            <w:pPr>
              <w:pStyle w:val="ListParagraph"/>
              <w:numPr>
                <w:ilvl w:val="0"/>
                <w:numId w:val="14"/>
              </w:numPr>
              <w:rPr>
                <w:rFonts w:cstheme="minorHAnsi"/>
                <w:color w:val="006666"/>
                <w:sz w:val="18"/>
                <w:szCs w:val="18"/>
                <w:lang w:val="mk-MK"/>
              </w:rPr>
            </w:pPr>
            <w:r w:rsidRPr="00E91FB1">
              <w:rPr>
                <w:rFonts w:cstheme="minorHAnsi"/>
                <w:b/>
                <w:color w:val="006666"/>
                <w:sz w:val="18"/>
                <w:szCs w:val="18"/>
                <w:lang w:val="mk-MK"/>
              </w:rPr>
              <w:t>Стапка на вработливост по завршената обука</w:t>
            </w:r>
          </w:p>
          <w:p w14:paraId="05D459A9" w14:textId="77777777" w:rsidR="000E3CB8" w:rsidRPr="00E91FB1" w:rsidRDefault="000E3CB8" w:rsidP="0037186A">
            <w:pPr>
              <w:rPr>
                <w:rFonts w:cstheme="minorHAnsi"/>
                <w:color w:val="006666"/>
                <w:sz w:val="18"/>
                <w:szCs w:val="18"/>
                <w:lang w:val="mk-MK"/>
              </w:rPr>
            </w:pPr>
          </w:p>
          <w:p w14:paraId="3E805CC5" w14:textId="77777777" w:rsidR="000E3CB8" w:rsidRPr="00E91FB1" w:rsidRDefault="000E3CB8" w:rsidP="0037186A">
            <w:pPr>
              <w:rPr>
                <w:rFonts w:cstheme="minorHAnsi"/>
                <w:color w:val="006666"/>
                <w:sz w:val="18"/>
                <w:szCs w:val="18"/>
                <w:lang w:val="mk-MK"/>
              </w:rPr>
            </w:pPr>
          </w:p>
          <w:p w14:paraId="5D73CA21" w14:textId="77777777" w:rsidR="000E3CB8" w:rsidRPr="00E91FB1" w:rsidRDefault="000E3CB8" w:rsidP="0037186A">
            <w:pPr>
              <w:rPr>
                <w:rFonts w:cstheme="minorHAnsi"/>
                <w:color w:val="006666"/>
                <w:sz w:val="18"/>
                <w:szCs w:val="18"/>
                <w:lang w:val="mk-MK"/>
              </w:rPr>
            </w:pPr>
          </w:p>
          <w:p w14:paraId="3E1E48A7" w14:textId="77777777" w:rsidR="000E3CB8" w:rsidRPr="00E91FB1" w:rsidRDefault="000E3CB8" w:rsidP="0037186A">
            <w:pPr>
              <w:rPr>
                <w:rFonts w:cstheme="minorHAnsi"/>
                <w:color w:val="006666"/>
                <w:sz w:val="18"/>
                <w:szCs w:val="18"/>
                <w:lang w:val="mk-MK"/>
              </w:rPr>
            </w:pPr>
          </w:p>
          <w:p w14:paraId="2AD60164" w14:textId="77777777" w:rsidR="000E3CB8" w:rsidRPr="00E91FB1" w:rsidRDefault="000E3CB8" w:rsidP="0037186A">
            <w:pPr>
              <w:rPr>
                <w:rFonts w:cstheme="minorHAnsi"/>
                <w:color w:val="006666"/>
                <w:sz w:val="18"/>
                <w:szCs w:val="18"/>
                <w:lang w:val="mk-MK"/>
              </w:rPr>
            </w:pPr>
          </w:p>
        </w:tc>
        <w:tc>
          <w:tcPr>
            <w:tcW w:w="1596" w:type="dxa"/>
            <w:gridSpan w:val="4"/>
            <w:tcBorders>
              <w:right w:val="single" w:sz="4" w:space="0" w:color="000000" w:themeColor="text1"/>
            </w:tcBorders>
          </w:tcPr>
          <w:p w14:paraId="6F00212F"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 xml:space="preserve"> </w:t>
            </w:r>
          </w:p>
        </w:tc>
        <w:tc>
          <w:tcPr>
            <w:tcW w:w="1587" w:type="dxa"/>
            <w:tcBorders>
              <w:left w:val="single" w:sz="4" w:space="0" w:color="000000" w:themeColor="text1"/>
            </w:tcBorders>
          </w:tcPr>
          <w:p w14:paraId="7305E954" w14:textId="77777777" w:rsidR="000E3CB8" w:rsidRPr="00E91FB1" w:rsidRDefault="000E3CB8" w:rsidP="0037186A">
            <w:pPr>
              <w:rPr>
                <w:rFonts w:cstheme="minorHAnsi"/>
                <w:color w:val="006666"/>
                <w:sz w:val="18"/>
                <w:szCs w:val="18"/>
                <w:lang w:val="mk-MK"/>
              </w:rPr>
            </w:pPr>
          </w:p>
        </w:tc>
      </w:tr>
      <w:tr w:rsidR="000E3CB8" w:rsidRPr="0091721D" w14:paraId="7CBA2CE5" w14:textId="77777777" w:rsidTr="0037186A">
        <w:tc>
          <w:tcPr>
            <w:tcW w:w="12950" w:type="dxa"/>
            <w:gridSpan w:val="7"/>
          </w:tcPr>
          <w:p w14:paraId="42136298" w14:textId="77777777" w:rsidR="000E3CB8" w:rsidRPr="00E91FB1" w:rsidRDefault="000E3CB8" w:rsidP="0037186A">
            <w:pPr>
              <w:rPr>
                <w:rFonts w:cstheme="minorHAnsi"/>
                <w:b/>
                <w:color w:val="C00000"/>
                <w:sz w:val="18"/>
                <w:szCs w:val="18"/>
                <w:lang w:val="mk-MK"/>
              </w:rPr>
            </w:pPr>
            <w:r w:rsidRPr="00E91FB1">
              <w:rPr>
                <w:rFonts w:cstheme="minorHAnsi"/>
                <w:b/>
                <w:color w:val="C00000"/>
                <w:sz w:val="18"/>
                <w:szCs w:val="18"/>
                <w:lang w:val="mk-MK"/>
              </w:rPr>
              <w:t>Облст 4: Педагошка евиденција и документација</w:t>
            </w:r>
          </w:p>
        </w:tc>
      </w:tr>
      <w:tr w:rsidR="000E3CB8" w:rsidRPr="0091721D" w14:paraId="7622E1CB" w14:textId="77777777" w:rsidTr="0037186A">
        <w:tc>
          <w:tcPr>
            <w:tcW w:w="3676" w:type="dxa"/>
          </w:tcPr>
          <w:p w14:paraId="0D593891"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lastRenderedPageBreak/>
              <w:t>4.1. Педагошка документација и евиденција што се води</w:t>
            </w:r>
          </w:p>
          <w:p w14:paraId="32DBD164" w14:textId="77777777" w:rsidR="000E3CB8" w:rsidRPr="00E91FB1" w:rsidRDefault="000E3CB8" w:rsidP="0037186A">
            <w:pPr>
              <w:rPr>
                <w:rFonts w:cstheme="minorHAnsi"/>
                <w:b/>
                <w:color w:val="006666"/>
                <w:sz w:val="18"/>
                <w:szCs w:val="18"/>
                <w:lang w:val="mk-MK"/>
              </w:rPr>
            </w:pPr>
          </w:p>
          <w:p w14:paraId="35FCC471"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Главна книга за учесници во програмите за ОВ</w:t>
            </w:r>
          </w:p>
          <w:p w14:paraId="3D08F818" w14:textId="77777777" w:rsidR="000E3CB8" w:rsidRPr="00E91FB1" w:rsidRDefault="000E3CB8" w:rsidP="0037186A">
            <w:pPr>
              <w:rPr>
                <w:rFonts w:cstheme="minorHAnsi"/>
                <w:color w:val="006666"/>
                <w:sz w:val="18"/>
                <w:szCs w:val="18"/>
                <w:lang w:val="mk-MK"/>
              </w:rPr>
            </w:pPr>
          </w:p>
          <w:p w14:paraId="1C2290C8" w14:textId="77777777" w:rsidR="000E3CB8" w:rsidRPr="00E91FB1" w:rsidRDefault="000E3CB8" w:rsidP="0037186A">
            <w:pPr>
              <w:rPr>
                <w:rFonts w:cstheme="minorHAnsi"/>
                <w:color w:val="006666"/>
                <w:sz w:val="18"/>
                <w:szCs w:val="18"/>
                <w:lang w:val="mk-MK"/>
              </w:rPr>
            </w:pPr>
          </w:p>
          <w:p w14:paraId="7518F6E2" w14:textId="77777777" w:rsidR="000E3CB8" w:rsidRPr="00E91FB1" w:rsidRDefault="000E3CB8" w:rsidP="0037186A">
            <w:pPr>
              <w:rPr>
                <w:rFonts w:cstheme="minorHAnsi"/>
                <w:color w:val="006666"/>
                <w:sz w:val="18"/>
                <w:szCs w:val="18"/>
                <w:lang w:val="mk-MK"/>
              </w:rPr>
            </w:pPr>
          </w:p>
          <w:p w14:paraId="59C43F13" w14:textId="77777777" w:rsidR="000E3CB8" w:rsidRPr="00E91FB1" w:rsidRDefault="000E3CB8" w:rsidP="0037186A">
            <w:pPr>
              <w:rPr>
                <w:rFonts w:cstheme="minorHAnsi"/>
                <w:color w:val="006666"/>
                <w:sz w:val="18"/>
                <w:szCs w:val="18"/>
                <w:lang w:val="mk-MK"/>
              </w:rPr>
            </w:pPr>
          </w:p>
          <w:p w14:paraId="58B4A939" w14:textId="77777777" w:rsidR="000E3CB8" w:rsidRPr="00E91FB1" w:rsidRDefault="000E3CB8" w:rsidP="0037186A">
            <w:pPr>
              <w:rPr>
                <w:rFonts w:cstheme="minorHAnsi"/>
                <w:color w:val="006666"/>
                <w:sz w:val="18"/>
                <w:szCs w:val="18"/>
                <w:lang w:val="mk-MK"/>
              </w:rPr>
            </w:pPr>
          </w:p>
          <w:p w14:paraId="25CCCA13" w14:textId="77777777" w:rsidR="000E3CB8" w:rsidRPr="00E91FB1" w:rsidRDefault="000E3CB8" w:rsidP="0037186A">
            <w:pPr>
              <w:rPr>
                <w:rFonts w:cstheme="minorHAnsi"/>
                <w:color w:val="006666"/>
                <w:sz w:val="18"/>
                <w:szCs w:val="18"/>
                <w:lang w:val="mk-MK"/>
              </w:rPr>
            </w:pPr>
          </w:p>
          <w:p w14:paraId="3C70F0A0"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Досие на учесник</w:t>
            </w:r>
          </w:p>
          <w:p w14:paraId="53CC0D08" w14:textId="77777777" w:rsidR="000E3CB8" w:rsidRPr="00E91FB1" w:rsidRDefault="000E3CB8" w:rsidP="0037186A">
            <w:pPr>
              <w:rPr>
                <w:rFonts w:cstheme="minorHAnsi"/>
                <w:color w:val="006666"/>
                <w:sz w:val="18"/>
                <w:szCs w:val="18"/>
                <w:lang w:val="mk-MK"/>
              </w:rPr>
            </w:pPr>
          </w:p>
          <w:p w14:paraId="561CBCC1" w14:textId="77777777" w:rsidR="000E3CB8" w:rsidRPr="00E91FB1" w:rsidRDefault="000E3CB8" w:rsidP="0037186A">
            <w:pPr>
              <w:rPr>
                <w:rFonts w:cstheme="minorHAnsi"/>
                <w:color w:val="006666"/>
                <w:sz w:val="18"/>
                <w:szCs w:val="18"/>
                <w:lang w:val="mk-MK"/>
              </w:rPr>
            </w:pPr>
          </w:p>
          <w:p w14:paraId="27821194" w14:textId="77777777" w:rsidR="000E3CB8" w:rsidRPr="00E91FB1" w:rsidRDefault="000E3CB8" w:rsidP="0037186A">
            <w:pPr>
              <w:rPr>
                <w:rFonts w:cstheme="minorHAnsi"/>
                <w:color w:val="006666"/>
                <w:sz w:val="18"/>
                <w:szCs w:val="18"/>
                <w:lang w:val="mk-MK"/>
              </w:rPr>
            </w:pPr>
          </w:p>
          <w:p w14:paraId="43E92FF6" w14:textId="77777777" w:rsidR="000E3CB8" w:rsidRPr="00E91FB1" w:rsidRDefault="000E3CB8" w:rsidP="0037186A">
            <w:pPr>
              <w:rPr>
                <w:rFonts w:cstheme="minorHAnsi"/>
                <w:color w:val="006666"/>
                <w:sz w:val="18"/>
                <w:szCs w:val="18"/>
                <w:lang w:val="mk-MK"/>
              </w:rPr>
            </w:pPr>
          </w:p>
          <w:p w14:paraId="63E1B7FF"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Договор со учесник</w:t>
            </w:r>
          </w:p>
        </w:tc>
        <w:tc>
          <w:tcPr>
            <w:tcW w:w="6091" w:type="dxa"/>
          </w:tcPr>
          <w:p w14:paraId="655CA45A" w14:textId="77777777" w:rsidR="000E3CB8" w:rsidRPr="00E91FB1" w:rsidRDefault="000E3CB8" w:rsidP="0037186A">
            <w:pPr>
              <w:pStyle w:val="ListParagraph"/>
              <w:ind w:left="1440"/>
              <w:rPr>
                <w:rFonts w:cstheme="minorHAnsi"/>
                <w:b/>
                <w:color w:val="006666"/>
                <w:sz w:val="18"/>
                <w:szCs w:val="18"/>
                <w:lang w:val="mk-MK"/>
              </w:rPr>
            </w:pPr>
          </w:p>
          <w:p w14:paraId="2E19EE0F" w14:textId="77777777" w:rsidR="000E3CB8" w:rsidRPr="00E91FB1" w:rsidRDefault="000E3CB8" w:rsidP="0037186A">
            <w:pPr>
              <w:pStyle w:val="ListParagraph"/>
              <w:ind w:left="1440"/>
              <w:rPr>
                <w:rFonts w:cstheme="minorHAnsi"/>
                <w:b/>
                <w:color w:val="006666"/>
                <w:sz w:val="18"/>
                <w:szCs w:val="18"/>
                <w:lang w:val="mk-MK"/>
              </w:rPr>
            </w:pPr>
          </w:p>
          <w:p w14:paraId="33CE755D" w14:textId="77777777" w:rsidR="000E3CB8" w:rsidRPr="00E91FB1" w:rsidRDefault="000E3CB8" w:rsidP="0037186A">
            <w:pPr>
              <w:pStyle w:val="ListParagraph"/>
              <w:ind w:left="1440"/>
              <w:rPr>
                <w:rFonts w:cstheme="minorHAnsi"/>
                <w:b/>
                <w:color w:val="006666"/>
                <w:sz w:val="18"/>
                <w:szCs w:val="18"/>
                <w:lang w:val="mk-MK"/>
              </w:rPr>
            </w:pPr>
          </w:p>
          <w:p w14:paraId="1279484E" w14:textId="77777777" w:rsidR="000E3CB8" w:rsidRPr="00E91FB1" w:rsidRDefault="000E3CB8" w:rsidP="000E3CB8">
            <w:pPr>
              <w:pStyle w:val="ListParagraph"/>
              <w:numPr>
                <w:ilvl w:val="0"/>
                <w:numId w:val="12"/>
              </w:numPr>
              <w:rPr>
                <w:rFonts w:cstheme="minorHAnsi"/>
                <w:b/>
                <w:color w:val="006666"/>
                <w:sz w:val="18"/>
                <w:szCs w:val="18"/>
                <w:lang w:val="mk-MK"/>
              </w:rPr>
            </w:pPr>
            <w:r w:rsidRPr="00E91FB1">
              <w:rPr>
                <w:rFonts w:cstheme="minorHAnsi"/>
                <w:b/>
                <w:color w:val="006666"/>
                <w:sz w:val="18"/>
                <w:szCs w:val="18"/>
                <w:lang w:val="mk-MK"/>
              </w:rPr>
              <w:t>Педагошката евиденција за посебната програма се води според важечки Правилници</w:t>
            </w:r>
          </w:p>
          <w:p w14:paraId="51D791CE" w14:textId="77777777" w:rsidR="000E3CB8" w:rsidRPr="00E91FB1" w:rsidRDefault="000E3CB8" w:rsidP="0037186A">
            <w:pPr>
              <w:pStyle w:val="ListParagraph"/>
              <w:ind w:left="1440"/>
              <w:rPr>
                <w:rFonts w:cstheme="minorHAnsi"/>
                <w:b/>
                <w:color w:val="006666"/>
                <w:sz w:val="18"/>
                <w:szCs w:val="18"/>
                <w:lang w:val="mk-MK"/>
              </w:rPr>
            </w:pPr>
          </w:p>
          <w:p w14:paraId="560171E3" w14:textId="77777777" w:rsidR="000E3CB8" w:rsidRPr="00E91FB1" w:rsidRDefault="000E3CB8" w:rsidP="000E3CB8">
            <w:pPr>
              <w:pStyle w:val="ListParagraph"/>
              <w:numPr>
                <w:ilvl w:val="0"/>
                <w:numId w:val="11"/>
              </w:numPr>
              <w:rPr>
                <w:rFonts w:cstheme="minorHAnsi"/>
                <w:b/>
                <w:color w:val="006666"/>
                <w:sz w:val="18"/>
                <w:szCs w:val="18"/>
                <w:lang w:val="mk-MK"/>
              </w:rPr>
            </w:pPr>
            <w:r w:rsidRPr="00E91FB1">
              <w:rPr>
                <w:rFonts w:cstheme="minorHAnsi"/>
                <w:b/>
                <w:color w:val="006666"/>
                <w:sz w:val="18"/>
                <w:szCs w:val="18"/>
                <w:lang w:val="mk-MK"/>
              </w:rPr>
              <w:t>Учесниците во обуката според посебната програма се заведени во Главна книга</w:t>
            </w:r>
          </w:p>
          <w:p w14:paraId="107AFA71" w14:textId="77777777" w:rsidR="000E3CB8" w:rsidRPr="00E91FB1" w:rsidRDefault="000E3CB8" w:rsidP="0037186A">
            <w:pPr>
              <w:rPr>
                <w:rFonts w:cstheme="minorHAnsi"/>
                <w:b/>
                <w:color w:val="006666"/>
                <w:sz w:val="18"/>
                <w:szCs w:val="18"/>
                <w:lang w:val="mk-MK"/>
              </w:rPr>
            </w:pPr>
          </w:p>
          <w:p w14:paraId="58E686E2" w14:textId="77777777" w:rsidR="000E3CB8" w:rsidRPr="00E91FB1" w:rsidRDefault="000E3CB8" w:rsidP="0037186A">
            <w:pPr>
              <w:rPr>
                <w:rFonts w:cstheme="minorHAnsi"/>
                <w:b/>
                <w:color w:val="006666"/>
                <w:sz w:val="18"/>
                <w:szCs w:val="18"/>
                <w:lang w:val="mk-MK"/>
              </w:rPr>
            </w:pPr>
          </w:p>
          <w:p w14:paraId="1ED17108" w14:textId="77777777" w:rsidR="000E3CB8" w:rsidRPr="00E91FB1" w:rsidRDefault="000E3CB8" w:rsidP="000E3CB8">
            <w:pPr>
              <w:pStyle w:val="ListParagraph"/>
              <w:numPr>
                <w:ilvl w:val="0"/>
                <w:numId w:val="11"/>
              </w:numPr>
              <w:rPr>
                <w:rFonts w:cstheme="minorHAnsi"/>
                <w:b/>
                <w:color w:val="006666"/>
                <w:sz w:val="18"/>
                <w:szCs w:val="18"/>
                <w:lang w:val="mk-MK"/>
              </w:rPr>
            </w:pPr>
            <w:r w:rsidRPr="00E91FB1">
              <w:rPr>
                <w:rFonts w:cstheme="minorHAnsi"/>
                <w:b/>
                <w:color w:val="006666"/>
                <w:sz w:val="18"/>
                <w:szCs w:val="18"/>
                <w:lang w:val="mk-MK"/>
              </w:rPr>
              <w:t>За секој учесник во обука според посебна програма се води Досие, на образец утврден со Правилник</w:t>
            </w:r>
          </w:p>
          <w:p w14:paraId="63EA0D15" w14:textId="77777777" w:rsidR="000E3CB8" w:rsidRPr="00E91FB1" w:rsidRDefault="000E3CB8" w:rsidP="0037186A">
            <w:pPr>
              <w:pStyle w:val="ListParagraph"/>
              <w:ind w:left="1440"/>
              <w:rPr>
                <w:rFonts w:cstheme="minorHAnsi"/>
                <w:b/>
                <w:color w:val="006666"/>
                <w:sz w:val="18"/>
                <w:szCs w:val="18"/>
                <w:lang w:val="mk-MK"/>
              </w:rPr>
            </w:pPr>
          </w:p>
          <w:p w14:paraId="2504BBEB" w14:textId="77777777" w:rsidR="000E3CB8" w:rsidRPr="00E91FB1" w:rsidRDefault="000E3CB8" w:rsidP="0037186A">
            <w:pPr>
              <w:pStyle w:val="ListParagraph"/>
              <w:ind w:left="1440"/>
              <w:rPr>
                <w:rFonts w:cstheme="minorHAnsi"/>
                <w:b/>
                <w:color w:val="006666"/>
                <w:sz w:val="18"/>
                <w:szCs w:val="18"/>
                <w:lang w:val="mk-MK"/>
              </w:rPr>
            </w:pPr>
          </w:p>
          <w:p w14:paraId="41A9DF51" w14:textId="77777777" w:rsidR="000E3CB8" w:rsidRPr="00E91FB1" w:rsidRDefault="000E3CB8" w:rsidP="000E3CB8">
            <w:pPr>
              <w:pStyle w:val="ListParagraph"/>
              <w:numPr>
                <w:ilvl w:val="0"/>
                <w:numId w:val="11"/>
              </w:numPr>
              <w:rPr>
                <w:rFonts w:cstheme="minorHAnsi"/>
                <w:b/>
                <w:color w:val="006666"/>
                <w:sz w:val="18"/>
                <w:szCs w:val="18"/>
                <w:lang w:val="mk-MK"/>
              </w:rPr>
            </w:pPr>
            <w:r w:rsidRPr="00E91FB1">
              <w:rPr>
                <w:rFonts w:cstheme="minorHAnsi"/>
                <w:b/>
                <w:color w:val="006666"/>
                <w:sz w:val="18"/>
                <w:szCs w:val="18"/>
                <w:lang w:val="mk-MK"/>
              </w:rPr>
              <w:t>Со секој учесник се склучува Договор, според моделот пропишан со Правилник</w:t>
            </w:r>
          </w:p>
          <w:p w14:paraId="2CE90211" w14:textId="77777777" w:rsidR="000E3CB8" w:rsidRPr="00E91FB1" w:rsidRDefault="000E3CB8" w:rsidP="0037186A">
            <w:pPr>
              <w:pStyle w:val="ListParagraph"/>
              <w:rPr>
                <w:rFonts w:cstheme="minorHAnsi"/>
                <w:color w:val="006666"/>
                <w:sz w:val="18"/>
                <w:szCs w:val="18"/>
                <w:lang w:val="mk-MK"/>
              </w:rPr>
            </w:pPr>
          </w:p>
        </w:tc>
        <w:tc>
          <w:tcPr>
            <w:tcW w:w="1560" w:type="dxa"/>
            <w:gridSpan w:val="2"/>
            <w:tcBorders>
              <w:right w:val="single" w:sz="4" w:space="0" w:color="000000" w:themeColor="text1"/>
            </w:tcBorders>
          </w:tcPr>
          <w:p w14:paraId="0200FF46" w14:textId="77777777" w:rsidR="000E3CB8" w:rsidRPr="00E91FB1" w:rsidRDefault="000E3CB8" w:rsidP="0037186A">
            <w:pPr>
              <w:rPr>
                <w:rFonts w:cstheme="minorHAnsi"/>
                <w:color w:val="006666"/>
                <w:sz w:val="18"/>
                <w:szCs w:val="18"/>
                <w:lang w:val="mk-MK"/>
              </w:rPr>
            </w:pPr>
          </w:p>
        </w:tc>
        <w:tc>
          <w:tcPr>
            <w:tcW w:w="1623" w:type="dxa"/>
            <w:gridSpan w:val="3"/>
            <w:tcBorders>
              <w:left w:val="single" w:sz="4" w:space="0" w:color="000000" w:themeColor="text1"/>
            </w:tcBorders>
          </w:tcPr>
          <w:p w14:paraId="7B4DE3A3" w14:textId="77777777" w:rsidR="000E3CB8" w:rsidRPr="00E91FB1" w:rsidRDefault="000E3CB8" w:rsidP="0037186A">
            <w:pPr>
              <w:rPr>
                <w:rFonts w:cstheme="minorHAnsi"/>
                <w:color w:val="006666"/>
                <w:sz w:val="18"/>
                <w:szCs w:val="18"/>
                <w:lang w:val="mk-MK"/>
              </w:rPr>
            </w:pPr>
          </w:p>
        </w:tc>
      </w:tr>
      <w:tr w:rsidR="000E3CB8" w:rsidRPr="0091721D" w14:paraId="4202BD5B" w14:textId="77777777" w:rsidTr="0037186A">
        <w:tc>
          <w:tcPr>
            <w:tcW w:w="3676" w:type="dxa"/>
          </w:tcPr>
          <w:p w14:paraId="333D2A26"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4.2. Педагошка документација што се издава</w:t>
            </w:r>
          </w:p>
          <w:p w14:paraId="4C86C1F4" w14:textId="77777777" w:rsidR="000E3CB8" w:rsidRPr="00E91FB1" w:rsidRDefault="000E3CB8" w:rsidP="0037186A">
            <w:pPr>
              <w:rPr>
                <w:rFonts w:cstheme="minorHAnsi"/>
                <w:b/>
                <w:color w:val="006666"/>
                <w:sz w:val="18"/>
                <w:szCs w:val="18"/>
                <w:lang w:val="mk-MK"/>
              </w:rPr>
            </w:pPr>
          </w:p>
          <w:p w14:paraId="68CB98C9" w14:textId="77777777" w:rsidR="000E3CB8" w:rsidRPr="00E91FB1" w:rsidRDefault="000E3CB8" w:rsidP="0037186A">
            <w:pPr>
              <w:rPr>
                <w:rFonts w:cstheme="minorHAnsi"/>
                <w:b/>
                <w:color w:val="006666"/>
                <w:sz w:val="18"/>
                <w:szCs w:val="18"/>
                <w:lang w:val="mk-MK"/>
              </w:rPr>
            </w:pPr>
            <w:r w:rsidRPr="00E91FB1">
              <w:rPr>
                <w:rFonts w:cstheme="minorHAnsi"/>
                <w:color w:val="006666"/>
                <w:sz w:val="18"/>
                <w:szCs w:val="18"/>
                <w:lang w:val="mk-MK"/>
              </w:rPr>
              <w:t>Сертификат и додаток на сертификат</w:t>
            </w:r>
          </w:p>
        </w:tc>
        <w:tc>
          <w:tcPr>
            <w:tcW w:w="6091" w:type="dxa"/>
          </w:tcPr>
          <w:p w14:paraId="65B14D7B" w14:textId="77777777" w:rsidR="000E3CB8" w:rsidRPr="00E91FB1" w:rsidRDefault="000E3CB8" w:rsidP="0037186A">
            <w:pPr>
              <w:rPr>
                <w:rFonts w:cstheme="minorHAnsi"/>
                <w:color w:val="006666"/>
                <w:sz w:val="18"/>
                <w:szCs w:val="18"/>
                <w:lang w:val="mk-MK"/>
              </w:rPr>
            </w:pPr>
          </w:p>
        </w:tc>
        <w:tc>
          <w:tcPr>
            <w:tcW w:w="1572" w:type="dxa"/>
            <w:gridSpan w:val="3"/>
            <w:tcBorders>
              <w:right w:val="single" w:sz="4" w:space="0" w:color="000000" w:themeColor="text1"/>
            </w:tcBorders>
          </w:tcPr>
          <w:p w14:paraId="5DF64831" w14:textId="77777777" w:rsidR="000E3CB8" w:rsidRPr="00E91FB1" w:rsidRDefault="000E3CB8" w:rsidP="0037186A">
            <w:pPr>
              <w:rPr>
                <w:rFonts w:cstheme="minorHAnsi"/>
                <w:color w:val="006666"/>
                <w:sz w:val="18"/>
                <w:szCs w:val="18"/>
                <w:lang w:val="mk-MK"/>
              </w:rPr>
            </w:pPr>
          </w:p>
        </w:tc>
        <w:tc>
          <w:tcPr>
            <w:tcW w:w="1611" w:type="dxa"/>
            <w:gridSpan w:val="2"/>
            <w:tcBorders>
              <w:left w:val="single" w:sz="4" w:space="0" w:color="000000" w:themeColor="text1"/>
            </w:tcBorders>
          </w:tcPr>
          <w:p w14:paraId="4C3C57D7" w14:textId="77777777" w:rsidR="000E3CB8" w:rsidRPr="00E91FB1" w:rsidRDefault="000E3CB8" w:rsidP="0037186A">
            <w:pPr>
              <w:rPr>
                <w:rFonts w:cstheme="minorHAnsi"/>
                <w:color w:val="006666"/>
                <w:sz w:val="18"/>
                <w:szCs w:val="18"/>
                <w:lang w:val="mk-MK"/>
              </w:rPr>
            </w:pPr>
          </w:p>
        </w:tc>
      </w:tr>
      <w:tr w:rsidR="000E3CB8" w:rsidRPr="0091721D" w14:paraId="404C11B1" w14:textId="77777777" w:rsidTr="0037186A">
        <w:tc>
          <w:tcPr>
            <w:tcW w:w="3676" w:type="dxa"/>
          </w:tcPr>
          <w:p w14:paraId="7E271543" w14:textId="77777777" w:rsidR="000E3CB8" w:rsidRPr="00E91FB1" w:rsidRDefault="000E3CB8" w:rsidP="0037186A">
            <w:pPr>
              <w:rPr>
                <w:rFonts w:cstheme="minorHAnsi"/>
                <w:b/>
                <w:color w:val="006666"/>
                <w:sz w:val="18"/>
                <w:szCs w:val="18"/>
                <w:lang w:val="mk-MK"/>
              </w:rPr>
            </w:pPr>
            <w:r w:rsidRPr="00E91FB1">
              <w:rPr>
                <w:rFonts w:cstheme="minorHAnsi"/>
                <w:b/>
                <w:color w:val="006666"/>
                <w:sz w:val="18"/>
                <w:szCs w:val="18"/>
                <w:lang w:val="mk-MK"/>
              </w:rPr>
              <w:t>4.3. Самоевалуација</w:t>
            </w:r>
          </w:p>
          <w:p w14:paraId="3C6796F0" w14:textId="77777777" w:rsidR="000E3CB8" w:rsidRPr="00E91FB1" w:rsidRDefault="000E3CB8" w:rsidP="0037186A">
            <w:pPr>
              <w:rPr>
                <w:rFonts w:cstheme="minorHAnsi"/>
                <w:b/>
                <w:color w:val="006666"/>
                <w:sz w:val="18"/>
                <w:szCs w:val="18"/>
                <w:lang w:val="mk-MK"/>
              </w:rPr>
            </w:pPr>
          </w:p>
          <w:p w14:paraId="6D1648BB" w14:textId="77777777" w:rsidR="000E3CB8" w:rsidRPr="00E91FB1" w:rsidRDefault="000E3CB8" w:rsidP="0037186A">
            <w:pPr>
              <w:rPr>
                <w:rFonts w:cstheme="minorHAnsi"/>
                <w:color w:val="006666"/>
                <w:sz w:val="18"/>
                <w:szCs w:val="18"/>
                <w:lang w:val="mk-MK"/>
              </w:rPr>
            </w:pPr>
            <w:r w:rsidRPr="00E91FB1">
              <w:rPr>
                <w:rFonts w:cstheme="minorHAnsi"/>
                <w:color w:val="006666"/>
                <w:sz w:val="18"/>
                <w:szCs w:val="18"/>
                <w:lang w:val="mk-MK"/>
              </w:rPr>
              <w:t>Извршена самоевалуација</w:t>
            </w:r>
          </w:p>
          <w:p w14:paraId="0AF11C15" w14:textId="77777777" w:rsidR="000E3CB8" w:rsidRPr="00E91FB1" w:rsidRDefault="000E3CB8" w:rsidP="0037186A">
            <w:pPr>
              <w:rPr>
                <w:rFonts w:cstheme="minorHAnsi"/>
                <w:color w:val="006666"/>
                <w:sz w:val="18"/>
                <w:szCs w:val="18"/>
                <w:lang w:val="mk-MK"/>
              </w:rPr>
            </w:pPr>
          </w:p>
          <w:p w14:paraId="5ECF05B4" w14:textId="77777777" w:rsidR="000E3CB8" w:rsidRPr="00E91FB1" w:rsidRDefault="000E3CB8" w:rsidP="0037186A">
            <w:pPr>
              <w:rPr>
                <w:rFonts w:cstheme="minorHAnsi"/>
                <w:b/>
                <w:color w:val="006666"/>
                <w:sz w:val="18"/>
                <w:szCs w:val="18"/>
                <w:lang w:val="mk-MK"/>
              </w:rPr>
            </w:pPr>
            <w:r w:rsidRPr="00E91FB1">
              <w:rPr>
                <w:rFonts w:cstheme="minorHAnsi"/>
                <w:color w:val="006666"/>
                <w:sz w:val="18"/>
                <w:szCs w:val="18"/>
                <w:lang w:val="mk-MK"/>
              </w:rPr>
              <w:t>Времетраење на самоевалуација</w:t>
            </w:r>
          </w:p>
        </w:tc>
        <w:tc>
          <w:tcPr>
            <w:tcW w:w="6091" w:type="dxa"/>
          </w:tcPr>
          <w:p w14:paraId="471AAD72" w14:textId="77777777" w:rsidR="000E3CB8" w:rsidRPr="00E91FB1" w:rsidRDefault="000E3CB8" w:rsidP="0037186A">
            <w:pPr>
              <w:rPr>
                <w:rFonts w:cstheme="minorHAnsi"/>
                <w:color w:val="006666"/>
                <w:sz w:val="18"/>
                <w:szCs w:val="18"/>
                <w:lang w:val="mk-MK"/>
              </w:rPr>
            </w:pPr>
          </w:p>
        </w:tc>
        <w:tc>
          <w:tcPr>
            <w:tcW w:w="1572" w:type="dxa"/>
            <w:gridSpan w:val="3"/>
            <w:tcBorders>
              <w:right w:val="single" w:sz="4" w:space="0" w:color="000000" w:themeColor="text1"/>
            </w:tcBorders>
          </w:tcPr>
          <w:p w14:paraId="657CCD32" w14:textId="77777777" w:rsidR="000E3CB8" w:rsidRPr="00E91FB1" w:rsidRDefault="000E3CB8" w:rsidP="0037186A">
            <w:pPr>
              <w:rPr>
                <w:rFonts w:cstheme="minorHAnsi"/>
                <w:color w:val="006666"/>
                <w:sz w:val="18"/>
                <w:szCs w:val="18"/>
                <w:lang w:val="mk-MK"/>
              </w:rPr>
            </w:pPr>
          </w:p>
        </w:tc>
        <w:tc>
          <w:tcPr>
            <w:tcW w:w="1611" w:type="dxa"/>
            <w:gridSpan w:val="2"/>
            <w:tcBorders>
              <w:left w:val="single" w:sz="4" w:space="0" w:color="000000" w:themeColor="text1"/>
            </w:tcBorders>
          </w:tcPr>
          <w:p w14:paraId="7FD8EEBF" w14:textId="77777777" w:rsidR="000E3CB8" w:rsidRPr="00E91FB1" w:rsidRDefault="000E3CB8" w:rsidP="0037186A">
            <w:pPr>
              <w:rPr>
                <w:rFonts w:cstheme="minorHAnsi"/>
                <w:color w:val="006666"/>
                <w:sz w:val="18"/>
                <w:szCs w:val="18"/>
                <w:lang w:val="mk-MK"/>
              </w:rPr>
            </w:pPr>
          </w:p>
        </w:tc>
      </w:tr>
    </w:tbl>
    <w:p w14:paraId="414F9A54" w14:textId="77777777" w:rsidR="00F75248" w:rsidRPr="00BA7F4F" w:rsidRDefault="00F75248" w:rsidP="00F75248">
      <w:pPr>
        <w:rPr>
          <w:b/>
          <w:color w:val="006666"/>
          <w:sz w:val="28"/>
          <w:szCs w:val="28"/>
          <w:lang w:val="mk-MK"/>
        </w:rPr>
      </w:pPr>
    </w:p>
    <w:p w14:paraId="25E058FE" w14:textId="77777777" w:rsidR="00F75248" w:rsidRDefault="00F75248" w:rsidP="006C5022">
      <w:pPr>
        <w:jc w:val="both"/>
        <w:rPr>
          <w:b/>
          <w:color w:val="006666"/>
          <w:sz w:val="28"/>
          <w:szCs w:val="28"/>
          <w:lang w:val="mk-MK"/>
        </w:rPr>
      </w:pPr>
    </w:p>
    <w:p w14:paraId="2AC2BEE6" w14:textId="77777777" w:rsidR="0087584F" w:rsidRDefault="0087584F" w:rsidP="006C5022">
      <w:pPr>
        <w:jc w:val="both"/>
        <w:rPr>
          <w:b/>
          <w:color w:val="C00000"/>
          <w:sz w:val="32"/>
          <w:szCs w:val="32"/>
          <w:lang w:val="mk-MK"/>
        </w:rPr>
      </w:pPr>
    </w:p>
    <w:p w14:paraId="0C2240FE" w14:textId="77777777" w:rsidR="0087584F" w:rsidRDefault="0087584F" w:rsidP="006C5022">
      <w:pPr>
        <w:jc w:val="both"/>
        <w:rPr>
          <w:b/>
          <w:color w:val="C00000"/>
          <w:sz w:val="32"/>
          <w:szCs w:val="32"/>
          <w:lang w:val="mk-MK"/>
        </w:rPr>
      </w:pPr>
    </w:p>
    <w:p w14:paraId="19241609" w14:textId="77777777" w:rsidR="0087584F" w:rsidRDefault="0087584F" w:rsidP="006C5022">
      <w:pPr>
        <w:jc w:val="both"/>
        <w:rPr>
          <w:b/>
          <w:color w:val="C00000"/>
          <w:sz w:val="32"/>
          <w:szCs w:val="32"/>
          <w:lang w:val="mk-MK"/>
        </w:rPr>
      </w:pPr>
    </w:p>
    <w:p w14:paraId="186E0EDE" w14:textId="77777777" w:rsidR="0087584F" w:rsidRDefault="0087584F" w:rsidP="006C5022">
      <w:pPr>
        <w:jc w:val="both"/>
        <w:rPr>
          <w:b/>
          <w:color w:val="C00000"/>
          <w:sz w:val="32"/>
          <w:szCs w:val="32"/>
          <w:lang w:val="mk-MK"/>
        </w:rPr>
      </w:pPr>
    </w:p>
    <w:p w14:paraId="513D2BF2" w14:textId="77777777" w:rsidR="0087584F" w:rsidRDefault="0087584F" w:rsidP="006C5022">
      <w:pPr>
        <w:jc w:val="both"/>
        <w:rPr>
          <w:b/>
          <w:color w:val="C00000"/>
          <w:sz w:val="32"/>
          <w:szCs w:val="32"/>
          <w:lang w:val="mk-MK"/>
        </w:rPr>
      </w:pPr>
    </w:p>
    <w:p w14:paraId="32CBBFD4" w14:textId="77777777" w:rsidR="0087584F" w:rsidRDefault="0087584F" w:rsidP="006C5022">
      <w:pPr>
        <w:jc w:val="both"/>
        <w:rPr>
          <w:b/>
          <w:color w:val="C00000"/>
          <w:sz w:val="32"/>
          <w:szCs w:val="32"/>
          <w:lang w:val="mk-MK"/>
        </w:rPr>
      </w:pPr>
    </w:p>
    <w:p w14:paraId="4D8AE47B" w14:textId="77777777" w:rsidR="0087584F" w:rsidRDefault="0087584F" w:rsidP="006C5022">
      <w:pPr>
        <w:jc w:val="both"/>
        <w:rPr>
          <w:b/>
          <w:color w:val="C00000"/>
          <w:sz w:val="32"/>
          <w:szCs w:val="32"/>
          <w:lang w:val="mk-MK"/>
        </w:rPr>
      </w:pPr>
    </w:p>
    <w:p w14:paraId="646C32ED" w14:textId="77777777" w:rsidR="0087584F" w:rsidRDefault="0087584F" w:rsidP="006C5022">
      <w:pPr>
        <w:jc w:val="both"/>
        <w:rPr>
          <w:b/>
          <w:color w:val="C00000"/>
          <w:sz w:val="32"/>
          <w:szCs w:val="32"/>
          <w:lang w:val="mk-MK"/>
        </w:rPr>
      </w:pPr>
    </w:p>
    <w:p w14:paraId="25EA8BAF" w14:textId="77777777" w:rsidR="0087584F" w:rsidRDefault="0087584F" w:rsidP="006C5022">
      <w:pPr>
        <w:jc w:val="both"/>
        <w:rPr>
          <w:b/>
          <w:color w:val="C00000"/>
          <w:sz w:val="32"/>
          <w:szCs w:val="32"/>
          <w:lang w:val="mk-MK"/>
        </w:rPr>
      </w:pPr>
    </w:p>
    <w:sectPr w:rsidR="0087584F" w:rsidSect="00E162EA">
      <w:headerReference w:type="default" r:id="rId13"/>
      <w:pgSz w:w="12240" w:h="15840"/>
      <w:pgMar w:top="1440" w:right="1440" w:bottom="1440" w:left="1440" w:header="1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16EB" w14:textId="77777777" w:rsidR="00E173F1" w:rsidRDefault="00E173F1" w:rsidP="002A3526">
      <w:pPr>
        <w:spacing w:after="0" w:line="240" w:lineRule="auto"/>
      </w:pPr>
      <w:r>
        <w:separator/>
      </w:r>
    </w:p>
  </w:endnote>
  <w:endnote w:type="continuationSeparator" w:id="0">
    <w:p w14:paraId="4D9DC503" w14:textId="77777777" w:rsidR="00E173F1" w:rsidRDefault="00E173F1" w:rsidP="002A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E819" w14:textId="77777777" w:rsidR="00E173F1" w:rsidRDefault="00E173F1" w:rsidP="002A3526">
      <w:pPr>
        <w:spacing w:after="0" w:line="240" w:lineRule="auto"/>
      </w:pPr>
      <w:r>
        <w:separator/>
      </w:r>
    </w:p>
  </w:footnote>
  <w:footnote w:type="continuationSeparator" w:id="0">
    <w:p w14:paraId="13F280ED" w14:textId="77777777" w:rsidR="00E173F1" w:rsidRDefault="00E173F1" w:rsidP="002A3526">
      <w:pPr>
        <w:spacing w:after="0" w:line="240" w:lineRule="auto"/>
      </w:pPr>
      <w:r>
        <w:continuationSeparator/>
      </w:r>
    </w:p>
  </w:footnote>
  <w:footnote w:id="1">
    <w:p w14:paraId="4EB24D0A" w14:textId="77777777" w:rsidR="002273AF" w:rsidRPr="009A1CF8" w:rsidRDefault="002273AF">
      <w:pPr>
        <w:pStyle w:val="FootnoteText"/>
        <w:rPr>
          <w:color w:val="44546A" w:themeColor="text2"/>
          <w:sz w:val="18"/>
          <w:szCs w:val="18"/>
          <w:lang w:val="mk-MK"/>
        </w:rPr>
      </w:pPr>
      <w:r w:rsidRPr="009A1CF8">
        <w:rPr>
          <w:rStyle w:val="FootnoteReference"/>
          <w:color w:val="44546A" w:themeColor="text2"/>
          <w:sz w:val="18"/>
          <w:szCs w:val="18"/>
        </w:rPr>
        <w:footnoteRef/>
      </w:r>
      <w:r w:rsidRPr="009A1CF8">
        <w:rPr>
          <w:color w:val="44546A" w:themeColor="text2"/>
          <w:sz w:val="18"/>
          <w:szCs w:val="18"/>
        </w:rPr>
        <w:t xml:space="preserve"> </w:t>
      </w:r>
      <w:r w:rsidRPr="009A1CF8">
        <w:rPr>
          <w:color w:val="44546A" w:themeColor="text2"/>
          <w:sz w:val="18"/>
          <w:szCs w:val="18"/>
          <w:lang w:val="mk-MK"/>
        </w:rPr>
        <w:t>Службен весник на Република Северна Македонија бр. 3/стр. 249, од 03.01.2025</w:t>
      </w:r>
    </w:p>
  </w:footnote>
  <w:footnote w:id="2">
    <w:p w14:paraId="29425B04" w14:textId="77777777" w:rsidR="002273AF" w:rsidRPr="009A1CF8" w:rsidRDefault="002273AF">
      <w:pPr>
        <w:pStyle w:val="FootnoteText"/>
        <w:rPr>
          <w:color w:val="44546A" w:themeColor="text2"/>
          <w:sz w:val="18"/>
          <w:szCs w:val="18"/>
          <w:lang w:val="mk-MK"/>
        </w:rPr>
      </w:pPr>
      <w:r w:rsidRPr="009A1CF8">
        <w:rPr>
          <w:rStyle w:val="FootnoteReference"/>
          <w:color w:val="44546A" w:themeColor="text2"/>
          <w:sz w:val="18"/>
          <w:szCs w:val="18"/>
        </w:rPr>
        <w:footnoteRef/>
      </w:r>
      <w:r w:rsidRPr="009A1CF8">
        <w:rPr>
          <w:color w:val="44546A" w:themeColor="text2"/>
          <w:sz w:val="18"/>
          <w:szCs w:val="18"/>
        </w:rPr>
        <w:t xml:space="preserve"> </w:t>
      </w:r>
      <w:r w:rsidRPr="009A1CF8">
        <w:rPr>
          <w:color w:val="44546A" w:themeColor="text2"/>
          <w:sz w:val="18"/>
          <w:szCs w:val="18"/>
          <w:lang w:val="mk-MK"/>
        </w:rPr>
        <w:t>Бр. 18-12734/1, 01.10.2025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3290" w14:textId="77777777" w:rsidR="002273AF" w:rsidRPr="002A3526" w:rsidRDefault="002273AF">
    <w:pPr>
      <w:pStyle w:val="Header"/>
      <w:rPr>
        <w:lang w:val="mk-MK"/>
      </w:rPr>
    </w:pPr>
    <w:r>
      <w:rPr>
        <w:noProof/>
        <w:color w:val="2B579A"/>
        <w:sz w:val="60"/>
      </w:rPr>
      <w:drawing>
        <wp:anchor distT="0" distB="0" distL="114300" distR="114300" simplePos="0" relativeHeight="251659264" behindDoc="0" locked="0" layoutInCell="1" allowOverlap="1" wp14:anchorId="780E2659" wp14:editId="51E21C11">
          <wp:simplePos x="0" y="0"/>
          <wp:positionH relativeFrom="column">
            <wp:posOffset>-632460</wp:posOffset>
          </wp:positionH>
          <wp:positionV relativeFrom="paragraph">
            <wp:posOffset>228600</wp:posOffset>
          </wp:positionV>
          <wp:extent cx="1033145" cy="511175"/>
          <wp:effectExtent l="0" t="0" r="0" b="0"/>
          <wp:wrapSquare wrapText="bothSides"/>
          <wp:docPr id="2" name="Picture 2" descr="A picture containing 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ss-Agency.png"/>
                  <pic:cNvPicPr/>
                </pic:nvPicPr>
                <pic:blipFill>
                  <a:blip r:embed="rId1">
                    <a:extLst>
                      <a:ext uri="{28A0092B-C50C-407E-A947-70E740481C1C}">
                        <a14:useLocalDpi xmlns:a14="http://schemas.microsoft.com/office/drawing/2010/main" val="0"/>
                      </a:ext>
                    </a:extLst>
                  </a:blip>
                  <a:stretch>
                    <a:fillRect/>
                  </a:stretch>
                </pic:blipFill>
                <pic:spPr>
                  <a:xfrm>
                    <a:off x="0" y="0"/>
                    <a:ext cx="1033145" cy="511175"/>
                  </a:xfrm>
                  <a:prstGeom prst="rect">
                    <a:avLst/>
                  </a:prstGeom>
                </pic:spPr>
              </pic:pic>
            </a:graphicData>
          </a:graphic>
          <wp14:sizeRelH relativeFrom="margin">
            <wp14:pctWidth>0</wp14:pctWidth>
          </wp14:sizeRelH>
          <wp14:sizeRelV relativeFrom="margin">
            <wp14:pctHeight>0</wp14:pctHeight>
          </wp14:sizeRelV>
        </wp:anchor>
      </w:drawing>
    </w:r>
    <w:r>
      <w:rPr>
        <w:lang w:val="mk-MK"/>
      </w:rPr>
      <w:t xml:space="preserve">            </w:t>
    </w:r>
    <w:r>
      <w:t xml:space="preserve"> </w:t>
    </w:r>
    <w:r>
      <w:rPr>
        <w:noProof/>
      </w:rPr>
      <w:drawing>
        <wp:inline distT="0" distB="0" distL="0" distR="0" wp14:anchorId="56D49E00" wp14:editId="58D63117">
          <wp:extent cx="1298575" cy="49974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8575" cy="499745"/>
                  </a:xfrm>
                  <a:prstGeom prst="rect">
                    <a:avLst/>
                  </a:prstGeom>
                  <a:noFill/>
                </pic:spPr>
              </pic:pic>
            </a:graphicData>
          </a:graphic>
        </wp:inline>
      </w:drawing>
    </w:r>
    <w:r>
      <w:t xml:space="preserve">   </w:t>
    </w:r>
    <w:r>
      <w:rPr>
        <w:lang w:val="mk-MK"/>
      </w:rPr>
      <w:t xml:space="preserve">      </w:t>
    </w:r>
    <w:r>
      <w:t xml:space="preserve"> </w:t>
    </w:r>
    <w:r>
      <w:rPr>
        <w:noProof/>
        <w:lang w:val="mk-MK"/>
      </w:rPr>
      <w:t xml:space="preserve">  </w:t>
    </w:r>
    <w:r>
      <w:rPr>
        <w:noProof/>
      </w:rPr>
      <w:drawing>
        <wp:inline distT="0" distB="0" distL="0" distR="0" wp14:anchorId="08D3CAE0" wp14:editId="2C2626FC">
          <wp:extent cx="1670685" cy="43878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0685" cy="438785"/>
                  </a:xfrm>
                  <a:prstGeom prst="rect">
                    <a:avLst/>
                  </a:prstGeom>
                  <a:noFill/>
                </pic:spPr>
              </pic:pic>
            </a:graphicData>
          </a:graphic>
        </wp:inline>
      </w:drawing>
    </w:r>
    <w:r>
      <w:rPr>
        <w:noProof/>
        <w:lang w:val="mk-MK"/>
      </w:rPr>
      <w:t xml:space="preserve">   </w:t>
    </w:r>
    <w:r>
      <w:rPr>
        <w:lang w:val="mk-MK"/>
      </w:rPr>
      <w:t xml:space="preserve">  </w:t>
    </w:r>
    <w:r w:rsidRPr="0038178A">
      <w:rPr>
        <w:b/>
        <w:noProof/>
      </w:rPr>
      <w:drawing>
        <wp:inline distT="0" distB="0" distL="0" distR="0" wp14:anchorId="5B969B71" wp14:editId="3BD61BF0">
          <wp:extent cx="1493520" cy="861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93520" cy="861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687"/>
    <w:multiLevelType w:val="hybridMultilevel"/>
    <w:tmpl w:val="5B4E21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514B1"/>
    <w:multiLevelType w:val="hybridMultilevel"/>
    <w:tmpl w:val="FAA64990"/>
    <w:lvl w:ilvl="0" w:tplc="0409000D">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 w15:restartNumberingAfterBreak="0">
    <w:nsid w:val="062576AA"/>
    <w:multiLevelType w:val="hybridMultilevel"/>
    <w:tmpl w:val="064C15FA"/>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D15DB"/>
    <w:multiLevelType w:val="hybridMultilevel"/>
    <w:tmpl w:val="620E2E66"/>
    <w:lvl w:ilvl="0" w:tplc="032854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36210A"/>
    <w:multiLevelType w:val="hybridMultilevel"/>
    <w:tmpl w:val="504A8E2C"/>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3EA0"/>
    <w:multiLevelType w:val="hybridMultilevel"/>
    <w:tmpl w:val="089451C0"/>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A2410"/>
    <w:multiLevelType w:val="hybridMultilevel"/>
    <w:tmpl w:val="C05C05B2"/>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94C09"/>
    <w:multiLevelType w:val="hybridMultilevel"/>
    <w:tmpl w:val="4AA85C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D929CE"/>
    <w:multiLevelType w:val="hybridMultilevel"/>
    <w:tmpl w:val="573E3EEC"/>
    <w:lvl w:ilvl="0" w:tplc="40C05550">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632E52"/>
    <w:multiLevelType w:val="hybridMultilevel"/>
    <w:tmpl w:val="D220BE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F577A6"/>
    <w:multiLevelType w:val="multilevel"/>
    <w:tmpl w:val="92AC4A7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36E7084"/>
    <w:multiLevelType w:val="hybridMultilevel"/>
    <w:tmpl w:val="106A0F34"/>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B7DC3"/>
    <w:multiLevelType w:val="hybridMultilevel"/>
    <w:tmpl w:val="0B226736"/>
    <w:lvl w:ilvl="0" w:tplc="0328549C">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5A3B444C"/>
    <w:multiLevelType w:val="hybridMultilevel"/>
    <w:tmpl w:val="778823C2"/>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75FDC"/>
    <w:multiLevelType w:val="hybridMultilevel"/>
    <w:tmpl w:val="7B6450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6D2703"/>
    <w:multiLevelType w:val="hybridMultilevel"/>
    <w:tmpl w:val="FFEE14FA"/>
    <w:lvl w:ilvl="0" w:tplc="0328549C">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15:restartNumberingAfterBreak="0">
    <w:nsid w:val="6BBF3DEB"/>
    <w:multiLevelType w:val="hybridMultilevel"/>
    <w:tmpl w:val="A31E3A24"/>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43467"/>
    <w:multiLevelType w:val="hybridMultilevel"/>
    <w:tmpl w:val="09C893AA"/>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155647">
    <w:abstractNumId w:val="5"/>
  </w:num>
  <w:num w:numId="2" w16cid:durableId="1167405346">
    <w:abstractNumId w:val="17"/>
  </w:num>
  <w:num w:numId="3" w16cid:durableId="1671102488">
    <w:abstractNumId w:val="6"/>
  </w:num>
  <w:num w:numId="4" w16cid:durableId="1831170408">
    <w:abstractNumId w:val="11"/>
  </w:num>
  <w:num w:numId="5" w16cid:durableId="344675474">
    <w:abstractNumId w:val="16"/>
  </w:num>
  <w:num w:numId="6" w16cid:durableId="662440611">
    <w:abstractNumId w:val="4"/>
  </w:num>
  <w:num w:numId="7" w16cid:durableId="498278214">
    <w:abstractNumId w:val="13"/>
  </w:num>
  <w:num w:numId="8" w16cid:durableId="946542035">
    <w:abstractNumId w:val="2"/>
  </w:num>
  <w:num w:numId="9" w16cid:durableId="2080588076">
    <w:abstractNumId w:val="3"/>
  </w:num>
  <w:num w:numId="10" w16cid:durableId="1504206286">
    <w:abstractNumId w:val="7"/>
  </w:num>
  <w:num w:numId="11" w16cid:durableId="238682793">
    <w:abstractNumId w:val="0"/>
  </w:num>
  <w:num w:numId="12" w16cid:durableId="1002321737">
    <w:abstractNumId w:val="14"/>
  </w:num>
  <w:num w:numId="13" w16cid:durableId="1349412064">
    <w:abstractNumId w:val="9"/>
  </w:num>
  <w:num w:numId="14" w16cid:durableId="740982410">
    <w:abstractNumId w:val="1"/>
  </w:num>
  <w:num w:numId="15" w16cid:durableId="1567715496">
    <w:abstractNumId w:val="12"/>
  </w:num>
  <w:num w:numId="16" w16cid:durableId="848255757">
    <w:abstractNumId w:val="15"/>
  </w:num>
  <w:num w:numId="17" w16cid:durableId="1756627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126015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785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26"/>
    <w:rsid w:val="00003292"/>
    <w:rsid w:val="00005496"/>
    <w:rsid w:val="00007A0E"/>
    <w:rsid w:val="00007BC5"/>
    <w:rsid w:val="000165E3"/>
    <w:rsid w:val="00021762"/>
    <w:rsid w:val="00024614"/>
    <w:rsid w:val="00040B85"/>
    <w:rsid w:val="00075C76"/>
    <w:rsid w:val="00077517"/>
    <w:rsid w:val="00085C94"/>
    <w:rsid w:val="00097FE6"/>
    <w:rsid w:val="000A5227"/>
    <w:rsid w:val="000E2A14"/>
    <w:rsid w:val="000E2E35"/>
    <w:rsid w:val="000E3BF1"/>
    <w:rsid w:val="000E3CB8"/>
    <w:rsid w:val="001144F9"/>
    <w:rsid w:val="00123D36"/>
    <w:rsid w:val="00154A03"/>
    <w:rsid w:val="00166CF6"/>
    <w:rsid w:val="00177C5B"/>
    <w:rsid w:val="00181EFD"/>
    <w:rsid w:val="00193B7C"/>
    <w:rsid w:val="001B679A"/>
    <w:rsid w:val="001D4A33"/>
    <w:rsid w:val="001F1D24"/>
    <w:rsid w:val="001F3324"/>
    <w:rsid w:val="00202101"/>
    <w:rsid w:val="00205901"/>
    <w:rsid w:val="002273AF"/>
    <w:rsid w:val="00247587"/>
    <w:rsid w:val="002629F8"/>
    <w:rsid w:val="00292A8A"/>
    <w:rsid w:val="002936BD"/>
    <w:rsid w:val="00293B7E"/>
    <w:rsid w:val="002A3526"/>
    <w:rsid w:val="002A58A4"/>
    <w:rsid w:val="002C65B5"/>
    <w:rsid w:val="002D41B4"/>
    <w:rsid w:val="002E29A3"/>
    <w:rsid w:val="002E5BC9"/>
    <w:rsid w:val="003179FC"/>
    <w:rsid w:val="00331C83"/>
    <w:rsid w:val="003440BC"/>
    <w:rsid w:val="0036531D"/>
    <w:rsid w:val="00365AA4"/>
    <w:rsid w:val="0037186A"/>
    <w:rsid w:val="003773BC"/>
    <w:rsid w:val="0038496E"/>
    <w:rsid w:val="003911CF"/>
    <w:rsid w:val="00394F82"/>
    <w:rsid w:val="003A4C94"/>
    <w:rsid w:val="003A5089"/>
    <w:rsid w:val="003B2E3F"/>
    <w:rsid w:val="003B3D53"/>
    <w:rsid w:val="003C64D3"/>
    <w:rsid w:val="003D0DA9"/>
    <w:rsid w:val="003D34F5"/>
    <w:rsid w:val="003E60FF"/>
    <w:rsid w:val="0042225E"/>
    <w:rsid w:val="00451BA1"/>
    <w:rsid w:val="00471BBC"/>
    <w:rsid w:val="004864E0"/>
    <w:rsid w:val="004A55AE"/>
    <w:rsid w:val="004A56E3"/>
    <w:rsid w:val="004C72BB"/>
    <w:rsid w:val="004D54BC"/>
    <w:rsid w:val="004D7E31"/>
    <w:rsid w:val="004F78FA"/>
    <w:rsid w:val="00514291"/>
    <w:rsid w:val="005169B9"/>
    <w:rsid w:val="00521BA7"/>
    <w:rsid w:val="005407FA"/>
    <w:rsid w:val="00557A3E"/>
    <w:rsid w:val="00571F28"/>
    <w:rsid w:val="00593B7B"/>
    <w:rsid w:val="00594C06"/>
    <w:rsid w:val="00596B78"/>
    <w:rsid w:val="005A06E1"/>
    <w:rsid w:val="005A4A83"/>
    <w:rsid w:val="005D6D77"/>
    <w:rsid w:val="005F263F"/>
    <w:rsid w:val="005F63C4"/>
    <w:rsid w:val="00606AA8"/>
    <w:rsid w:val="00615C30"/>
    <w:rsid w:val="0061680B"/>
    <w:rsid w:val="00620C43"/>
    <w:rsid w:val="006240CC"/>
    <w:rsid w:val="00657BD5"/>
    <w:rsid w:val="00673317"/>
    <w:rsid w:val="00677A60"/>
    <w:rsid w:val="006A1C8A"/>
    <w:rsid w:val="006C1533"/>
    <w:rsid w:val="006C5022"/>
    <w:rsid w:val="006D3C42"/>
    <w:rsid w:val="006D6D3F"/>
    <w:rsid w:val="006E078A"/>
    <w:rsid w:val="006F3B2B"/>
    <w:rsid w:val="006F3ED5"/>
    <w:rsid w:val="006F7C0E"/>
    <w:rsid w:val="0071581B"/>
    <w:rsid w:val="00721D14"/>
    <w:rsid w:val="00747C6F"/>
    <w:rsid w:val="007648B1"/>
    <w:rsid w:val="007761D4"/>
    <w:rsid w:val="007762BF"/>
    <w:rsid w:val="0078077C"/>
    <w:rsid w:val="00793C8D"/>
    <w:rsid w:val="007A5F3D"/>
    <w:rsid w:val="007B5CEC"/>
    <w:rsid w:val="007D2B45"/>
    <w:rsid w:val="007E4867"/>
    <w:rsid w:val="007F7CFC"/>
    <w:rsid w:val="008054D4"/>
    <w:rsid w:val="00812FFB"/>
    <w:rsid w:val="008251B3"/>
    <w:rsid w:val="00833B1A"/>
    <w:rsid w:val="008348C2"/>
    <w:rsid w:val="008373FD"/>
    <w:rsid w:val="008402FC"/>
    <w:rsid w:val="0084488E"/>
    <w:rsid w:val="008544CF"/>
    <w:rsid w:val="008632CC"/>
    <w:rsid w:val="00863C9A"/>
    <w:rsid w:val="008746BF"/>
    <w:rsid w:val="0087584F"/>
    <w:rsid w:val="00881D7A"/>
    <w:rsid w:val="00892EAE"/>
    <w:rsid w:val="008B56E9"/>
    <w:rsid w:val="008B7B43"/>
    <w:rsid w:val="008C6631"/>
    <w:rsid w:val="008D30C5"/>
    <w:rsid w:val="00911E9F"/>
    <w:rsid w:val="009126CC"/>
    <w:rsid w:val="0091721D"/>
    <w:rsid w:val="00927993"/>
    <w:rsid w:val="009341DE"/>
    <w:rsid w:val="00936C18"/>
    <w:rsid w:val="00940FA2"/>
    <w:rsid w:val="00965CC3"/>
    <w:rsid w:val="00967780"/>
    <w:rsid w:val="0099339F"/>
    <w:rsid w:val="009A1CF8"/>
    <w:rsid w:val="009A4D1D"/>
    <w:rsid w:val="009C4A0C"/>
    <w:rsid w:val="009F1901"/>
    <w:rsid w:val="009F4578"/>
    <w:rsid w:val="00A006A3"/>
    <w:rsid w:val="00A201B2"/>
    <w:rsid w:val="00A24343"/>
    <w:rsid w:val="00A25697"/>
    <w:rsid w:val="00A26716"/>
    <w:rsid w:val="00A40663"/>
    <w:rsid w:val="00A511ED"/>
    <w:rsid w:val="00A6525D"/>
    <w:rsid w:val="00A734D1"/>
    <w:rsid w:val="00A73516"/>
    <w:rsid w:val="00A74266"/>
    <w:rsid w:val="00A96BD5"/>
    <w:rsid w:val="00AC63C0"/>
    <w:rsid w:val="00AD79D1"/>
    <w:rsid w:val="00AE036B"/>
    <w:rsid w:val="00B002A3"/>
    <w:rsid w:val="00B21A6F"/>
    <w:rsid w:val="00B36017"/>
    <w:rsid w:val="00B42BA1"/>
    <w:rsid w:val="00B474E5"/>
    <w:rsid w:val="00B532D4"/>
    <w:rsid w:val="00B62622"/>
    <w:rsid w:val="00B641B3"/>
    <w:rsid w:val="00B718AB"/>
    <w:rsid w:val="00B73427"/>
    <w:rsid w:val="00B93330"/>
    <w:rsid w:val="00BA3F1F"/>
    <w:rsid w:val="00BA7F4F"/>
    <w:rsid w:val="00BB2866"/>
    <w:rsid w:val="00BD31DE"/>
    <w:rsid w:val="00BF2D6D"/>
    <w:rsid w:val="00C06FEB"/>
    <w:rsid w:val="00C224C8"/>
    <w:rsid w:val="00C244A1"/>
    <w:rsid w:val="00C2784E"/>
    <w:rsid w:val="00C33BCB"/>
    <w:rsid w:val="00C35A58"/>
    <w:rsid w:val="00C50C20"/>
    <w:rsid w:val="00C71653"/>
    <w:rsid w:val="00C73B3A"/>
    <w:rsid w:val="00C80245"/>
    <w:rsid w:val="00C974D1"/>
    <w:rsid w:val="00CC5987"/>
    <w:rsid w:val="00CC6140"/>
    <w:rsid w:val="00CD7658"/>
    <w:rsid w:val="00CE377F"/>
    <w:rsid w:val="00D00E87"/>
    <w:rsid w:val="00D11B05"/>
    <w:rsid w:val="00D52295"/>
    <w:rsid w:val="00D53C8D"/>
    <w:rsid w:val="00D546F1"/>
    <w:rsid w:val="00D969BE"/>
    <w:rsid w:val="00DB4773"/>
    <w:rsid w:val="00DC1074"/>
    <w:rsid w:val="00DC7DEC"/>
    <w:rsid w:val="00DE7FF2"/>
    <w:rsid w:val="00DF142C"/>
    <w:rsid w:val="00E162EA"/>
    <w:rsid w:val="00E173F1"/>
    <w:rsid w:val="00E36463"/>
    <w:rsid w:val="00E91FB1"/>
    <w:rsid w:val="00EA7E9E"/>
    <w:rsid w:val="00EB2F8A"/>
    <w:rsid w:val="00EC51E2"/>
    <w:rsid w:val="00F16760"/>
    <w:rsid w:val="00F413FE"/>
    <w:rsid w:val="00F60DDB"/>
    <w:rsid w:val="00F61AEB"/>
    <w:rsid w:val="00F7272E"/>
    <w:rsid w:val="00F75248"/>
    <w:rsid w:val="00FB2D0B"/>
    <w:rsid w:val="00FD3ACD"/>
    <w:rsid w:val="00FE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B6FAB"/>
  <w15:chartTrackingRefBased/>
  <w15:docId w15:val="{7185DA32-2709-45B4-A7B4-B975F88D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8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26"/>
  </w:style>
  <w:style w:type="paragraph" w:styleId="Footer">
    <w:name w:val="footer"/>
    <w:basedOn w:val="Normal"/>
    <w:link w:val="FooterChar"/>
    <w:uiPriority w:val="99"/>
    <w:unhideWhenUsed/>
    <w:rsid w:val="002A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26"/>
  </w:style>
  <w:style w:type="table" w:styleId="TableGrid">
    <w:name w:val="Table Grid"/>
    <w:basedOn w:val="TableNormal"/>
    <w:uiPriority w:val="39"/>
    <w:rsid w:val="002A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C83"/>
    <w:pPr>
      <w:ind w:left="720"/>
      <w:contextualSpacing/>
    </w:pPr>
  </w:style>
  <w:style w:type="character" w:customStyle="1" w:styleId="Heading1Char">
    <w:name w:val="Heading 1 Char"/>
    <w:basedOn w:val="DefaultParagraphFont"/>
    <w:link w:val="Heading1"/>
    <w:uiPriority w:val="9"/>
    <w:rsid w:val="0084488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488E"/>
    <w:pPr>
      <w:outlineLvl w:val="9"/>
    </w:pPr>
  </w:style>
  <w:style w:type="paragraph" w:styleId="FootnoteText">
    <w:name w:val="footnote text"/>
    <w:basedOn w:val="Normal"/>
    <w:link w:val="FootnoteTextChar"/>
    <w:uiPriority w:val="99"/>
    <w:semiHidden/>
    <w:unhideWhenUsed/>
    <w:rsid w:val="00384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96E"/>
    <w:rPr>
      <w:sz w:val="20"/>
      <w:szCs w:val="20"/>
    </w:rPr>
  </w:style>
  <w:style w:type="character" w:styleId="FootnoteReference">
    <w:name w:val="footnote reference"/>
    <w:basedOn w:val="DefaultParagraphFont"/>
    <w:uiPriority w:val="99"/>
    <w:semiHidden/>
    <w:unhideWhenUsed/>
    <w:rsid w:val="0038496E"/>
    <w:rPr>
      <w:vertAlign w:val="superscript"/>
    </w:rPr>
  </w:style>
  <w:style w:type="paragraph" w:styleId="TOC2">
    <w:name w:val="toc 2"/>
    <w:basedOn w:val="Normal"/>
    <w:next w:val="Normal"/>
    <w:autoRedefine/>
    <w:uiPriority w:val="39"/>
    <w:unhideWhenUsed/>
    <w:rsid w:val="00BA7F4F"/>
    <w:pPr>
      <w:spacing w:after="100"/>
      <w:ind w:left="220"/>
    </w:pPr>
    <w:rPr>
      <w:rFonts w:eastAsiaTheme="minorEastAsia" w:cs="Times New Roman"/>
    </w:rPr>
  </w:style>
  <w:style w:type="paragraph" w:styleId="TOC1">
    <w:name w:val="toc 1"/>
    <w:basedOn w:val="Normal"/>
    <w:next w:val="Normal"/>
    <w:autoRedefine/>
    <w:uiPriority w:val="39"/>
    <w:unhideWhenUsed/>
    <w:rsid w:val="00BA7F4F"/>
    <w:pPr>
      <w:spacing w:after="100"/>
    </w:pPr>
    <w:rPr>
      <w:rFonts w:eastAsiaTheme="minorEastAsia" w:cs="Times New Roman"/>
    </w:rPr>
  </w:style>
  <w:style w:type="paragraph" w:styleId="TOC3">
    <w:name w:val="toc 3"/>
    <w:basedOn w:val="Normal"/>
    <w:next w:val="Normal"/>
    <w:autoRedefine/>
    <w:uiPriority w:val="39"/>
    <w:unhideWhenUsed/>
    <w:rsid w:val="00BA7F4F"/>
    <w:pPr>
      <w:spacing w:after="100"/>
      <w:ind w:left="440"/>
    </w:pPr>
    <w:rPr>
      <w:rFonts w:eastAsiaTheme="minorEastAsia" w:cs="Times New Roman"/>
    </w:rPr>
  </w:style>
  <w:style w:type="table" w:customStyle="1" w:styleId="TableGrid1">
    <w:name w:val="Table Grid1"/>
    <w:basedOn w:val="TableNormal"/>
    <w:next w:val="TableGrid"/>
    <w:uiPriority w:val="39"/>
    <w:rsid w:val="00CC598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074"/>
    <w:rPr>
      <w:color w:val="0563C1" w:themeColor="hyperlink"/>
      <w:u w:val="single"/>
    </w:rPr>
  </w:style>
  <w:style w:type="character" w:styleId="UnresolvedMention">
    <w:name w:val="Unresolved Mention"/>
    <w:basedOn w:val="DefaultParagraphFont"/>
    <w:uiPriority w:val="99"/>
    <w:semiHidden/>
    <w:unhideWhenUsed/>
    <w:rsid w:val="00DC1074"/>
    <w:rPr>
      <w:color w:val="605E5C"/>
      <w:shd w:val="clear" w:color="auto" w:fill="E1DFDD"/>
    </w:rPr>
  </w:style>
  <w:style w:type="character" w:styleId="FollowedHyperlink">
    <w:name w:val="FollowedHyperlink"/>
    <w:basedOn w:val="DefaultParagraphFont"/>
    <w:uiPriority w:val="99"/>
    <w:semiHidden/>
    <w:unhideWhenUsed/>
    <w:rsid w:val="00DC10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7618">
      <w:bodyDiv w:val="1"/>
      <w:marLeft w:val="0"/>
      <w:marRight w:val="0"/>
      <w:marTop w:val="0"/>
      <w:marBottom w:val="0"/>
      <w:divBdr>
        <w:top w:val="none" w:sz="0" w:space="0" w:color="auto"/>
        <w:left w:val="none" w:sz="0" w:space="0" w:color="auto"/>
        <w:bottom w:val="none" w:sz="0" w:space="0" w:color="auto"/>
        <w:right w:val="none" w:sz="0" w:space="0" w:color="auto"/>
      </w:divBdr>
      <w:divsChild>
        <w:div w:id="1741323714">
          <w:marLeft w:val="360"/>
          <w:marRight w:val="0"/>
          <w:marTop w:val="200"/>
          <w:marBottom w:val="0"/>
          <w:divBdr>
            <w:top w:val="none" w:sz="0" w:space="0" w:color="auto"/>
            <w:left w:val="none" w:sz="0" w:space="0" w:color="auto"/>
            <w:bottom w:val="none" w:sz="0" w:space="0" w:color="auto"/>
            <w:right w:val="none" w:sz="0" w:space="0" w:color="auto"/>
          </w:divBdr>
        </w:div>
        <w:div w:id="1623414802">
          <w:marLeft w:val="360"/>
          <w:marRight w:val="0"/>
          <w:marTop w:val="200"/>
          <w:marBottom w:val="0"/>
          <w:divBdr>
            <w:top w:val="none" w:sz="0" w:space="0" w:color="auto"/>
            <w:left w:val="none" w:sz="0" w:space="0" w:color="auto"/>
            <w:bottom w:val="none" w:sz="0" w:space="0" w:color="auto"/>
            <w:right w:val="none" w:sz="0" w:space="0" w:color="auto"/>
          </w:divBdr>
        </w:div>
        <w:div w:id="148939864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v.gov.mk/wp-content/uploads/2026/06/&#1080;&#1079;&#1074;&#1077;&#1089;&#1090;&#1091;&#1074;&#1072;&#1114;&#1077;-&#1087;&#1086;&#1095;&#1077;&#1090;&#1086;&#1082;-&#1085;&#1072;-&#1086;&#1073;&#1091;&#1082;&#1072;.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06828-4ED2-44BB-B0DE-96F85F7E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Mojsovska Manojlova</dc:creator>
  <cp:keywords/>
  <dc:description/>
  <cp:lastModifiedBy>Miran</cp:lastModifiedBy>
  <cp:revision>3</cp:revision>
  <dcterms:created xsi:type="dcterms:W3CDTF">2026-06-01T09:38:00Z</dcterms:created>
  <dcterms:modified xsi:type="dcterms:W3CDTF">2026-06-10T11:08:00Z</dcterms:modified>
</cp:coreProperties>
</file>